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Pr="00B35F71" w:rsidRDefault="00B35F71" w:rsidP="00B35F71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B35F7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35F71" w:rsidRPr="00B35F71" w:rsidRDefault="00B35F71" w:rsidP="00B35F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5F71">
        <w:rPr>
          <w:rFonts w:ascii="Arial" w:eastAsia="Calibri" w:hAnsi="Arial" w:cs="Arial"/>
          <w:b/>
          <w:sz w:val="32"/>
          <w:szCs w:val="32"/>
        </w:rPr>
        <w:t>СРЕДНЕАПОЧЕНСКОГО  СЕЛЬСОВЕТА</w:t>
      </w:r>
    </w:p>
    <w:p w:rsidR="00B35F71" w:rsidRPr="00B35F71" w:rsidRDefault="00B35F71" w:rsidP="00B35F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5F71">
        <w:rPr>
          <w:rFonts w:ascii="Arial" w:eastAsia="Calibri" w:hAnsi="Arial" w:cs="Arial"/>
          <w:b/>
          <w:sz w:val="32"/>
          <w:szCs w:val="32"/>
        </w:rPr>
        <w:t>ГОРШЕЧЕНСКОГО РАЙОНА  КУРСКОЙ  ОБЛАСТИ</w:t>
      </w:r>
    </w:p>
    <w:p w:rsidR="00B35F71" w:rsidRPr="00B35F71" w:rsidRDefault="00B35F71" w:rsidP="00B35F7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35F71" w:rsidRPr="00B35F71" w:rsidRDefault="00B35F71" w:rsidP="00B35F71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B35F7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35F71" w:rsidRPr="00B35F71" w:rsidRDefault="00B35F71" w:rsidP="00B35F7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B35F71" w:rsidRPr="00B35F71" w:rsidRDefault="00B35F71" w:rsidP="00B35F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5F71">
        <w:rPr>
          <w:rFonts w:ascii="Arial" w:eastAsia="Calibri" w:hAnsi="Arial" w:cs="Arial"/>
          <w:b/>
          <w:sz w:val="32"/>
          <w:szCs w:val="32"/>
        </w:rPr>
        <w:t>от 12.02.2016г  №15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технологической схемы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 муниципальной услуги</w:t>
      </w:r>
    </w:p>
    <w:p w:rsidR="00B35F71" w:rsidRPr="00B35F71" w:rsidRDefault="00B35F71" w:rsidP="00B35F7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</w:pPr>
      <w:r w:rsidRPr="00B35F71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«</w:t>
      </w:r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Среднеапоченского</w:t>
      </w:r>
      <w:proofErr w:type="spellEnd"/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сельсовета  Горшеченского района Курской области в постоянное (бессрочное) пользование</w:t>
      </w:r>
      <w:r w:rsidRPr="00B35F71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»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Среднеапоченский</w:t>
      </w:r>
      <w:proofErr w:type="spellEnd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Горшеченского района Курской области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B35F71" w:rsidRPr="00B35F71" w:rsidRDefault="00B35F71" w:rsidP="00B35F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35F71" w:rsidRPr="00B35F71" w:rsidRDefault="00B35F71" w:rsidP="00B35F7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</w:pPr>
      <w:r w:rsidRPr="00B35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1.Утвердить прилагаемую  технологическую схему предоставления муниципальной услуги </w:t>
      </w:r>
      <w:r w:rsidRPr="00B35F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35F71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«</w:t>
      </w:r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Среднеапоченского</w:t>
      </w:r>
      <w:proofErr w:type="spellEnd"/>
      <w:r w:rsidRPr="00B35F7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сельсовета  Горшеченского района Курской области в постоянное (бессрочное) пользование</w:t>
      </w:r>
      <w:r w:rsidRPr="00B35F71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»</w:t>
      </w:r>
    </w:p>
    <w:p w:rsidR="00B35F71" w:rsidRPr="00B35F71" w:rsidRDefault="00B35F71" w:rsidP="00B35F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proofErr w:type="spellStart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Среднеапоченского</w:t>
      </w:r>
      <w:proofErr w:type="spellEnd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Горшеченского района  Курской области в сети "Интернет".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5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F71" w:rsidRPr="00B35F71" w:rsidRDefault="00B35F71" w:rsidP="00B35F71">
      <w:pPr>
        <w:rPr>
          <w:rFonts w:ascii="Times New Roman" w:eastAsia="Calibri" w:hAnsi="Times New Roman" w:cs="Times New Roman"/>
          <w:sz w:val="24"/>
          <w:szCs w:val="24"/>
        </w:rPr>
      </w:pPr>
      <w:r w:rsidRPr="00B35F7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B35F71">
        <w:rPr>
          <w:rFonts w:ascii="Times New Roman" w:eastAsia="Calibri" w:hAnsi="Times New Roman" w:cs="Times New Roman"/>
          <w:sz w:val="24"/>
          <w:szCs w:val="24"/>
        </w:rPr>
        <w:t>Среднеапоченского</w:t>
      </w:r>
      <w:proofErr w:type="spellEnd"/>
      <w:r w:rsidRPr="00B35F71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</w:t>
      </w:r>
      <w:proofErr w:type="spellStart"/>
      <w:r w:rsidRPr="00B35F71">
        <w:rPr>
          <w:rFonts w:ascii="Times New Roman" w:eastAsia="Calibri" w:hAnsi="Times New Roman" w:cs="Times New Roman"/>
          <w:sz w:val="24"/>
          <w:szCs w:val="24"/>
        </w:rPr>
        <w:t>В.Н.Сверчкова</w:t>
      </w:r>
      <w:proofErr w:type="spellEnd"/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71" w:rsidRDefault="00B35F7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C0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87D11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по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 xml:space="preserve"> предоставлению 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619D" w:rsidRPr="0087619D" w:rsidRDefault="002F3F17" w:rsidP="0087619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</w:pPr>
      <w:r w:rsidRPr="00876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19D" w:rsidRPr="0087619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«</w:t>
      </w:r>
      <w:r w:rsidR="0087619D" w:rsidRPr="00876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</w:r>
      <w:proofErr w:type="spellStart"/>
      <w:r w:rsidR="0087619D" w:rsidRPr="00876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Среднеапоченского</w:t>
      </w:r>
      <w:proofErr w:type="spellEnd"/>
      <w:r w:rsidR="0087619D" w:rsidRPr="008761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сельсовета  Горшеченского района Курской области в постоянное (бессрочное) пользование</w:t>
      </w:r>
      <w:r w:rsidR="0087619D" w:rsidRPr="0087619D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»</w:t>
      </w:r>
    </w:p>
    <w:p w:rsidR="002F3F17" w:rsidRPr="000427D0" w:rsidRDefault="002F3F17" w:rsidP="002F3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1. «Общие св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>едения о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71"/>
        <w:gridCol w:w="7492"/>
      </w:tblGrid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0" w:type="auto"/>
          </w:tcPr>
          <w:p w:rsidR="00B87D11" w:rsidRPr="000427D0" w:rsidRDefault="0026379F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214" w:rsidRPr="000427D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Горшеченского района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0" w:type="auto"/>
          </w:tcPr>
          <w:p w:rsidR="004E03C5" w:rsidRPr="000427D0" w:rsidRDefault="004E03C5" w:rsidP="00E3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EA0214" w:rsidRPr="000427D0" w:rsidRDefault="0087619D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 услуги</w:t>
            </w:r>
          </w:p>
        </w:tc>
        <w:tc>
          <w:tcPr>
            <w:tcW w:w="0" w:type="auto"/>
          </w:tcPr>
          <w:p w:rsidR="00B87D11" w:rsidRPr="000427D0" w:rsidRDefault="0087619D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14A63" w:rsidRPr="000427D0" w:rsidRDefault="00D14A63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Горшеченского района № 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3F1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7D11" w:rsidRPr="000427D0" w:rsidRDefault="00D14A63" w:rsidP="000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качества предоставления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1338" w:rsidRPr="000427D0" w:rsidSect="004E03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27D0">
        <w:rPr>
          <w:rFonts w:ascii="Times New Roman" w:hAnsi="Times New Roman" w:cs="Times New Roman"/>
          <w:b/>
          <w:sz w:val="24"/>
          <w:szCs w:val="24"/>
        </w:rPr>
        <w:t xml:space="preserve">  . « Общие сведения о «усл</w:t>
      </w:r>
      <w:r w:rsidR="000E3EE7" w:rsidRPr="000427D0">
        <w:rPr>
          <w:rFonts w:ascii="Times New Roman" w:hAnsi="Times New Roman" w:cs="Times New Roman"/>
          <w:b/>
          <w:sz w:val="24"/>
          <w:szCs w:val="24"/>
        </w:rPr>
        <w:t>у</w:t>
      </w:r>
      <w:r w:rsidRPr="000427D0">
        <w:rPr>
          <w:rFonts w:ascii="Times New Roman" w:hAnsi="Times New Roman" w:cs="Times New Roman"/>
          <w:b/>
          <w:sz w:val="24"/>
          <w:szCs w:val="24"/>
        </w:rPr>
        <w:t>гах»</w:t>
      </w:r>
    </w:p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993"/>
        <w:gridCol w:w="850"/>
        <w:gridCol w:w="1559"/>
        <w:gridCol w:w="2392"/>
        <w:gridCol w:w="741"/>
        <w:gridCol w:w="741"/>
        <w:gridCol w:w="826"/>
        <w:gridCol w:w="866"/>
        <w:gridCol w:w="866"/>
        <w:gridCol w:w="1855"/>
        <w:gridCol w:w="1855"/>
      </w:tblGrid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«ус-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92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EE" w:rsidRPr="000427D0" w:rsidRDefault="002756C7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 «</w:t>
            </w:r>
            <w:r w:rsidR="009F5CEE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льст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A00F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85410F" w:rsidRPr="000427D0" w:rsidRDefault="0087619D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3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</w:tcPr>
          <w:p w:rsidR="0036655F" w:rsidRPr="000427D0" w:rsidRDefault="002F3F17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наличие запрета на предоставление земельного участка, установленного действующим законодательством РФ;</w:t>
            </w:r>
          </w:p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земельный участок зарезервирован для государственных и (или) муниципальных нужд;</w:t>
            </w:r>
          </w:p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</w:t>
            </w: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наличие вступивших в законную силу решений суда, ограничивающих оборот земельного </w:t>
            </w: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участка;</w:t>
            </w:r>
          </w:p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регламента;</w:t>
            </w:r>
          </w:p>
          <w:p w:rsidR="00E063D8" w:rsidRPr="00E063D8" w:rsidRDefault="00E063D8" w:rsidP="00E063D8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- несвоевременное поступление (не поступление) ответов на межведомственные запросы, направленные специалистом администрации для получения документов (информации) которые находятся в распоряжении иных органов (организаций);</w:t>
            </w:r>
          </w:p>
          <w:p w:rsidR="00E063D8" w:rsidRPr="00E063D8" w:rsidRDefault="00E063D8" w:rsidP="00E063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E063D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- несоответствие обращения содержанию услуги.</w:t>
            </w:r>
          </w:p>
          <w:p w:rsidR="006E2507" w:rsidRPr="000427D0" w:rsidRDefault="006E2507" w:rsidP="00E06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в орган, поступление заявления в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 в МФЦ посредством почтового отправления,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использованием </w:t>
            </w:r>
            <w:proofErr w:type="gram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1622CB" w:rsidRPr="00A41893" w:rsidRDefault="001622CB" w:rsidP="001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</w:p>
          <w:p w:rsidR="001622CB" w:rsidRDefault="001622CB" w:rsidP="001622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услуг в форме </w:t>
            </w:r>
            <w:proofErr w:type="gramStart"/>
            <w:r w:rsidRPr="00A4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19737D" w:rsidRPr="000427D0" w:rsidRDefault="001622CB" w:rsidP="001622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, электронная почта </w:t>
            </w:r>
          </w:p>
        </w:tc>
        <w:tc>
          <w:tcPr>
            <w:tcW w:w="1855" w:type="dxa"/>
          </w:tcPr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месту подачи заявления,</w:t>
            </w:r>
          </w:p>
          <w:p w:rsidR="006F31ED" w:rsidRPr="000427D0" w:rsidRDefault="00BD019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заказным письмом</w:t>
            </w:r>
          </w:p>
        </w:tc>
      </w:tr>
    </w:tbl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0C4" w:rsidRPr="000427D0" w:rsidRDefault="001D40C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51"/>
        <w:gridCol w:w="2056"/>
        <w:gridCol w:w="2075"/>
        <w:gridCol w:w="2236"/>
        <w:gridCol w:w="2399"/>
        <w:gridCol w:w="2460"/>
      </w:tblGrid>
      <w:tr w:rsidR="00F16D03" w:rsidRPr="000427D0" w:rsidTr="00F16D03">
        <w:tc>
          <w:tcPr>
            <w:tcW w:w="5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56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73391" w:rsidRPr="000427D0" w:rsidRDefault="00873391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75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ми 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лиц,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399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60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D03" w:rsidRPr="000427D0" w:rsidTr="00421B18">
        <w:tc>
          <w:tcPr>
            <w:tcW w:w="588" w:type="dxa"/>
          </w:tcPr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5" w:type="dxa"/>
            <w:gridSpan w:val="7"/>
          </w:tcPr>
          <w:p w:rsidR="001D40C4" w:rsidRPr="000427D0" w:rsidRDefault="001D40C4" w:rsidP="001D4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D03" w:rsidRPr="000427D0" w:rsidRDefault="004B284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заявителей: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423C48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53C6" w:rsidRPr="000427D0" w:rsidRDefault="00423C4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лица, либо их уполномоченные представители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E60F5" w:rsidRPr="000427D0" w:rsidRDefault="00E4066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действую-</w:t>
            </w:r>
            <w:proofErr w:type="spell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</w:p>
          <w:p w:rsidR="00CD69B5" w:rsidRPr="000427D0" w:rsidRDefault="00CE60F5" w:rsidP="00CD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4066A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7A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36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Лицо, имеющее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99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Доверенность,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60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</w:tr>
    </w:tbl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0B" w:rsidRPr="000427D0" w:rsidRDefault="00D13F0B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A4" w:rsidRPr="000427D0" w:rsidRDefault="00E717A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F5" w:rsidRPr="000427D0" w:rsidRDefault="00CE60F5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4. « Документы, представляемые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76"/>
        <w:gridCol w:w="4536"/>
        <w:gridCol w:w="2659"/>
        <w:gridCol w:w="1644"/>
        <w:gridCol w:w="1817"/>
        <w:gridCol w:w="1293"/>
        <w:gridCol w:w="1388"/>
      </w:tblGrid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63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 указа-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ляемый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условию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(шаблон)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документа/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F0B" w:rsidRPr="000427D0" w:rsidTr="00421B18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D13F0B" w:rsidRPr="000427D0" w:rsidRDefault="004B2841" w:rsidP="004B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CB376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</w:tcPr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наименование органа, в который направляется заявление;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фамилию, имя, отчество (последнее - при наличии) представителя, и наименование органа или организации;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почтовый адрес, по которому должен быть направлен ответ;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суть заявления;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 личную подпись и дату;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копию документа, удостоверяющего личность (для представителя);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</w:t>
            </w: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свидетельство о внесении в Единый государственный реестр) – для юридических лиц;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      </w:r>
          </w:p>
          <w:p w:rsidR="004B2841" w:rsidRPr="004B2841" w:rsidRDefault="004B2841" w:rsidP="004B2841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B2841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кадастровый паспорт земельного участка (при наличии);</w:t>
            </w:r>
          </w:p>
          <w:p w:rsidR="00E717A4" w:rsidRPr="000427D0" w:rsidRDefault="00E717A4" w:rsidP="004B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экземпляр-</w:t>
            </w:r>
          </w:p>
          <w:p w:rsidR="00D13F0B" w:rsidRPr="000427D0" w:rsidRDefault="001D40C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нотариально заверенных копиях или копиях с одновременным предоставлением оригинала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D13F0B" w:rsidRPr="00BE57E9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57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5C82" w:rsidRPr="00BE57E9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</w:p>
          <w:p w:rsidR="003E5554" w:rsidRPr="00BE57E9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который направляется заявление;</w:t>
            </w:r>
          </w:p>
          <w:p w:rsidR="000D50C7" w:rsidRPr="00BE57E9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D50C7" w:rsidRPr="00BE57E9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3E5554" w:rsidRPr="00BE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или название</w:t>
            </w:r>
          </w:p>
          <w:p w:rsidR="003E5554" w:rsidRPr="00BE57E9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3E5554" w:rsidRPr="00BE57E9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0D50C7" w:rsidRPr="00BE57E9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, по которому должен быть направлен ответ;</w:t>
            </w:r>
          </w:p>
          <w:p w:rsidR="003E5554" w:rsidRPr="00BE57E9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суть заявления;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E9">
              <w:rPr>
                <w:rFonts w:ascii="Times New Roman" w:hAnsi="Times New Roman" w:cs="Times New Roman"/>
                <w:sz w:val="24"/>
                <w:szCs w:val="24"/>
              </w:rPr>
              <w:t>личную подпись и дату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7A4" w:rsidRPr="000427D0" w:rsidRDefault="000D50C7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«Документы и сведения, получаемые посредством межведомственного информационного</w:t>
      </w:r>
      <w:proofErr w:type="gramEnd"/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2995"/>
        <w:gridCol w:w="1332"/>
        <w:gridCol w:w="2301"/>
        <w:gridCol w:w="2181"/>
        <w:gridCol w:w="1227"/>
        <w:gridCol w:w="1207"/>
        <w:gridCol w:w="1315"/>
        <w:gridCol w:w="1248"/>
      </w:tblGrid>
      <w:tr w:rsidR="002A56E3" w:rsidRPr="000427D0" w:rsidTr="00B6504A"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сведения)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 в адрес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15" w:type="dxa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248" w:type="dxa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A" w:rsidRPr="000427D0" w:rsidTr="00421B18">
        <w:tc>
          <w:tcPr>
            <w:tcW w:w="14330" w:type="dxa"/>
            <w:gridSpan w:val="9"/>
          </w:tcPr>
          <w:p w:rsidR="00B6504A" w:rsidRPr="000427D0" w:rsidRDefault="002A56E3" w:rsidP="002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3" w:rsidRPr="002A56E3" w:rsidRDefault="002A56E3" w:rsidP="002A56E3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A56E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- выписка из Единого государственного реестра прав на недвижимое имущество и сделок с ним </w:t>
            </w:r>
            <w:r w:rsidRPr="002A56E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на земельный участок;</w:t>
            </w:r>
          </w:p>
          <w:p w:rsidR="002A56E3" w:rsidRPr="002A56E3" w:rsidRDefault="002A56E3" w:rsidP="002A56E3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A56E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ab/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      </w:r>
          </w:p>
          <w:p w:rsidR="000E3EE7" w:rsidRPr="002A56E3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3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</w:p>
          <w:p w:rsidR="000E3EE7" w:rsidRPr="000427D0" w:rsidRDefault="00D62023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E5554" w:rsidRPr="000427D0" w:rsidRDefault="000E3EE7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C0B" w:rsidRPr="000427D0" w:rsidRDefault="00BA1C0B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A8" w:rsidRPr="000427D0" w:rsidRDefault="006706A8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2A56E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6706A8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кадастра и картографии по Курской области,</w:t>
            </w:r>
          </w:p>
          <w:p w:rsidR="007C18BA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Курской области,</w:t>
            </w:r>
          </w:p>
          <w:p w:rsidR="007C18BA" w:rsidRPr="000427D0" w:rsidRDefault="007C18B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6706A8" w:rsidRPr="000427D0" w:rsidRDefault="00971E2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02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</w:t>
      </w:r>
      <w:r w:rsidR="00421B18" w:rsidRPr="000427D0">
        <w:rPr>
          <w:rFonts w:ascii="Times New Roman" w:hAnsi="Times New Roman" w:cs="Times New Roman"/>
          <w:b/>
          <w:sz w:val="24"/>
          <w:szCs w:val="24"/>
        </w:rPr>
        <w:t>здел 6. Результат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891"/>
        <w:gridCol w:w="3007"/>
        <w:gridCol w:w="1520"/>
        <w:gridCol w:w="1403"/>
        <w:gridCol w:w="1500"/>
        <w:gridCol w:w="1141"/>
        <w:gridCol w:w="1178"/>
        <w:gridCol w:w="1268"/>
      </w:tblGrid>
      <w:tr w:rsidR="00D44823" w:rsidRPr="000427D0" w:rsidTr="00345D84"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7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документам,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D8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жительный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0" w:type="auto"/>
            <w:gridSpan w:val="2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D44823" w:rsidRPr="000427D0" w:rsidTr="00A22951"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26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44823" w:rsidRPr="000427D0" w:rsidTr="00A22951"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51" w:rsidRPr="000427D0" w:rsidTr="00345D84">
        <w:tc>
          <w:tcPr>
            <w:tcW w:w="12716" w:type="dxa"/>
            <w:gridSpan w:val="9"/>
          </w:tcPr>
          <w:p w:rsidR="00A22951" w:rsidRPr="000427D0" w:rsidRDefault="00971E2A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D44823" w:rsidRPr="000427D0" w:rsidTr="00A22951">
        <w:tc>
          <w:tcPr>
            <w:tcW w:w="0" w:type="auto"/>
          </w:tcPr>
          <w:p w:rsidR="00A22951" w:rsidRPr="000427D0" w:rsidRDefault="00C6216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5D26" w:rsidRPr="00971E2A" w:rsidRDefault="00971E2A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E2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постановление о предоставлении земельного участка, находящегося в государственной или муниципальной собственности, в постоянное (бессрочное) пользование </w:t>
            </w:r>
          </w:p>
        </w:tc>
        <w:tc>
          <w:tcPr>
            <w:tcW w:w="0" w:type="auto"/>
          </w:tcPr>
          <w:p w:rsidR="005B6F15" w:rsidRPr="000427D0" w:rsidRDefault="00AC5D2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на бланке администрации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руководителем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23" w:rsidRPr="000427D0" w:rsidTr="00A22951">
        <w:tc>
          <w:tcPr>
            <w:tcW w:w="0" w:type="auto"/>
          </w:tcPr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CB9" w:rsidRPr="000427D0" w:rsidRDefault="00D85CB9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D26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44823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0" w:type="auto"/>
          </w:tcPr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 подписывается руководителем органа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5B6F15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E" w:rsidRPr="000427D0" w:rsidRDefault="00E322BD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CB63CE" w:rsidRPr="000427D0">
        <w:rPr>
          <w:rFonts w:ascii="Times New Roman" w:hAnsi="Times New Roman" w:cs="Times New Roman"/>
          <w:b/>
          <w:sz w:val="24"/>
          <w:szCs w:val="24"/>
        </w:rPr>
        <w:t>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24"/>
        <w:gridCol w:w="3253"/>
        <w:gridCol w:w="1422"/>
        <w:gridCol w:w="1806"/>
        <w:gridCol w:w="1604"/>
        <w:gridCol w:w="1604"/>
      </w:tblGrid>
      <w:tr w:rsidR="00F063A3" w:rsidRPr="000427D0" w:rsidTr="00CB63CE"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(процесса)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063A3" w:rsidRPr="000427D0" w:rsidTr="00CB63CE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D84" w:rsidRPr="000427D0" w:rsidTr="00345D84">
        <w:tc>
          <w:tcPr>
            <w:tcW w:w="0" w:type="auto"/>
            <w:gridSpan w:val="7"/>
          </w:tcPr>
          <w:p w:rsidR="00345D84" w:rsidRPr="000427D0" w:rsidRDefault="00971E2A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F063A3" w:rsidRPr="000427D0" w:rsidTr="004E7AAD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2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345D84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D84" w:rsidRPr="000427D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</w:p>
          <w:p w:rsidR="00345D84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</w:tcPr>
          <w:p w:rsidR="00345D84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B63CE" w:rsidRPr="000427D0" w:rsidRDefault="00B4586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5D84" w:rsidRPr="000427D0" w:rsidRDefault="00345D84" w:rsidP="00B4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3167" w:rsidRPr="000427D0" w:rsidRDefault="004E7AAD" w:rsidP="00F0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4B3167" w:rsidRPr="000427D0" w:rsidRDefault="004E7AAD" w:rsidP="004B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муниципальной услуги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муниципальной услуги 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601E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3CE" w:rsidRPr="000427D0" w:rsidRDefault="00CB63CE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D03A8E" w:rsidRPr="000427D0">
        <w:rPr>
          <w:rFonts w:ascii="Times New Roman" w:hAnsi="Times New Roman" w:cs="Times New Roman"/>
          <w:b/>
          <w:sz w:val="24"/>
          <w:szCs w:val="24"/>
        </w:rPr>
        <w:t xml:space="preserve">« Особенности предоставления « </w:t>
      </w:r>
      <w:r w:rsidRPr="000427D0">
        <w:rPr>
          <w:rFonts w:ascii="Times New Roman" w:hAnsi="Times New Roman" w:cs="Times New Roman"/>
          <w:b/>
          <w:sz w:val="24"/>
          <w:szCs w:val="24"/>
        </w:rPr>
        <w:t>услуги» в электронной форме</w:t>
      </w: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5"/>
        <w:gridCol w:w="1626"/>
        <w:gridCol w:w="2605"/>
        <w:gridCol w:w="2334"/>
        <w:gridCol w:w="2429"/>
        <w:gridCol w:w="2614"/>
      </w:tblGrid>
      <w:tr w:rsidR="00D44B0B" w:rsidRPr="000427D0" w:rsidTr="00B56ED7"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D03A8E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ED7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в орган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приема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органом,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услугу, запроса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пошлины либо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взимаемой 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55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 о ходе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нарушение 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(внесудебного)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решений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бездействия)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 в процессе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D44B0B" w:rsidRPr="000427D0" w:rsidTr="00B56ED7"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4" w:rsidRPr="000427D0" w:rsidTr="0085410F">
        <w:tc>
          <w:tcPr>
            <w:tcW w:w="0" w:type="auto"/>
            <w:gridSpan w:val="6"/>
          </w:tcPr>
          <w:p w:rsidR="00B16DE4" w:rsidRPr="000427D0" w:rsidRDefault="00971E2A" w:rsidP="0097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lastRenderedPageBreak/>
              <w:t>«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</w:t>
            </w:r>
            <w:proofErr w:type="spellStart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Среднеапоченского</w:t>
            </w:r>
            <w:proofErr w:type="spellEnd"/>
            <w:r w:rsidRPr="0087619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сельсовета  Горшеченского района Курской области в постоянное (бессрочное) пользование</w:t>
            </w:r>
            <w:r w:rsidRPr="0087619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D44B0B" w:rsidRPr="000427D0" w:rsidTr="0085410F"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D44B0B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обращении посредством телефонной связи;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и электронную почту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телефонной связи,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почта заявителя,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жалоб орган</w:t>
            </w:r>
          </w:p>
        </w:tc>
      </w:tr>
    </w:tbl>
    <w:p w:rsidR="008F1F7D" w:rsidRPr="000427D0" w:rsidRDefault="008F1F7D" w:rsidP="008F1F7D">
      <w:pPr>
        <w:ind w:left="4956" w:firstLine="708"/>
        <w:jc w:val="both"/>
        <w:rPr>
          <w:b/>
          <w:sz w:val="24"/>
          <w:szCs w:val="24"/>
        </w:rPr>
      </w:pPr>
    </w:p>
    <w:p w:rsidR="008F1F7D" w:rsidRPr="000427D0" w:rsidRDefault="008F1F7D" w:rsidP="008F1F7D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8F1F7D" w:rsidRPr="000427D0" w:rsidSect="004E03C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8014B" w:rsidRPr="00F8014B" w:rsidRDefault="00F8014B" w:rsidP="00F8014B">
      <w:pPr>
        <w:pageBreakBefore/>
        <w:tabs>
          <w:tab w:val="left" w:pos="709"/>
        </w:tabs>
        <w:suppressAutoHyphens/>
        <w:spacing w:after="0" w:line="100" w:lineRule="atLeast"/>
        <w:ind w:left="2832" w:firstLine="708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/>
        </w:rPr>
        <w:lastRenderedPageBreak/>
        <w:t xml:space="preserve">     </w:t>
      </w:r>
      <w:r w:rsidRPr="00F8014B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/>
        </w:rPr>
        <w:t>Приложение № 2</w:t>
      </w: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ind w:left="720" w:hanging="360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ОБРАЗЕЦ ЗАЯВЛЕНИЯ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_______________________________________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(наименование исполнительного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 органа государственной власти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(или: органа местного самоуправления))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адрес: __________________________________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от _____________________________________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    (наименование или Ф.И.О.)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адрес: _________________________________,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телефон: _______________, факс: __________,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адрес электронной почты: _________________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</w:p>
    <w:p w:rsidR="00F8014B" w:rsidRPr="00F8014B" w:rsidRDefault="00F8014B" w:rsidP="00F801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Заявление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о предоставлении земельного участка,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  <w:proofErr w:type="gramStart"/>
      <w:r w:rsidRPr="00F8014B"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zh-CN"/>
        </w:rPr>
      </w:pP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</w:t>
      </w: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На   основании   </w:t>
      </w:r>
      <w:hyperlink r:id="rId9" w:history="1">
        <w:r w:rsidRPr="00F8014B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zh-CN"/>
          </w:rPr>
          <w:t>ст.   39.17</w:t>
        </w:r>
      </w:hyperlink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Земельного  кодекса Российской Федерации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________________________ просит предоставить земельный участок размером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(наименование или Ф.И.О.)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_______________,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расположенный</w:t>
      </w:r>
      <w:proofErr w:type="gramEnd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по адресу: ____________________________,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кадастровый номер __________________________.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Основание  предоставления  земельного  участка  без  проведения торгов: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___________________________________________________________________.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(указать  основания в  соответствии с </w:t>
      </w:r>
      <w:hyperlink r:id="rId10" w:history="1">
        <w:r w:rsidRPr="00F8014B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zh-CN"/>
          </w:rPr>
          <w:t>п. 2 ст. 39.3</w:t>
        </w:r>
      </w:hyperlink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(или: </w:t>
      </w:r>
      <w:hyperlink r:id="rId11" w:history="1">
        <w:r w:rsidRPr="00F8014B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zh-CN"/>
          </w:rPr>
          <w:t>ст. 39.5</w:t>
        </w:r>
      </w:hyperlink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/</w:t>
      </w:r>
      <w:proofErr w:type="gramEnd"/>
    </w:p>
    <w:p w:rsidR="00F8014B" w:rsidRPr="00F8014B" w:rsidRDefault="003A3C38" w:rsidP="00F8014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hyperlink r:id="rId12" w:history="1">
        <w:proofErr w:type="gramStart"/>
        <w:r w:rsidR="00F8014B" w:rsidRPr="00F8014B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zh-CN"/>
          </w:rPr>
          <w:t>п. 2 ст. 39.6</w:t>
        </w:r>
      </w:hyperlink>
      <w:r w:rsidR="00F8014B"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/</w:t>
      </w:r>
      <w:hyperlink r:id="rId13" w:history="1">
        <w:r w:rsidR="00F8014B" w:rsidRPr="00F8014B">
          <w:rPr>
            <w:rFonts w:ascii="Times New Roman" w:eastAsia="Arial" w:hAnsi="Times New Roman" w:cs="Times New Roman"/>
            <w:color w:val="0000FF"/>
            <w:kern w:val="2"/>
            <w:sz w:val="24"/>
            <w:szCs w:val="24"/>
            <w:u w:val="single"/>
            <w:lang w:eastAsia="zh-CN"/>
          </w:rPr>
          <w:t>п. 2 ст. 39.10</w:t>
        </w:r>
      </w:hyperlink>
      <w:r w:rsidR="00F8014B"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) Земельного кодекса Российской Федерации)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___________________________ желает приобрести земельный участок на праве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(наименование или Ф.И.О.)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________________) для использования в целях __________________________.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(Вариант: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Земельный участок ___________________________ просит предоставить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для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       (наименование или Ф.И.О.)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размещения   объектов,    предусмотренных    документом  и   (или) проектом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территориального  планирования (и (или) проектом планировки территории),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на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основании</w:t>
      </w:r>
      <w:proofErr w:type="gramEnd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Решения __________________________ от "___"_____ ____ г. N ___.)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    (наименование органа)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(Вариант:</w:t>
      </w:r>
      <w:proofErr w:type="gramEnd"/>
    </w:p>
    <w:p w:rsidR="00F8014B" w:rsidRPr="00F8014B" w:rsidRDefault="00F8014B" w:rsidP="00F80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                              (наименование органа)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предварительном </w:t>
      </w:r>
      <w:proofErr w:type="gramStart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согласовании</w:t>
      </w:r>
      <w:proofErr w:type="gramEnd"/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предоставления земельного участка.</w:t>
      </w: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Приложения:</w:t>
      </w: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F8014B" w:rsidRPr="00F8014B" w:rsidRDefault="00F8014B" w:rsidP="00F8014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"___"________ ____ </w:t>
      </w:r>
      <w:proofErr w:type="gramStart"/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г</w:t>
      </w:r>
      <w:proofErr w:type="gramEnd"/>
      <w:r w:rsidRPr="00F8014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.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>_________________</w:t>
      </w:r>
    </w:p>
    <w:p w:rsidR="00F8014B" w:rsidRPr="00F8014B" w:rsidRDefault="00F8014B" w:rsidP="00F8014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F8014B"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  <w:t xml:space="preserve">         (подпись)</w:t>
      </w:r>
    </w:p>
    <w:p w:rsidR="00F8014B" w:rsidRPr="00F8014B" w:rsidRDefault="00F8014B" w:rsidP="00F8014B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8F1F7D" w:rsidRPr="000427D0" w:rsidRDefault="008F1F7D" w:rsidP="00BE64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F7D" w:rsidRPr="000427D0" w:rsidSect="00066A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38" w:rsidRDefault="003A3C38" w:rsidP="00861338">
      <w:pPr>
        <w:spacing w:after="0" w:line="240" w:lineRule="auto"/>
      </w:pPr>
      <w:r>
        <w:separator/>
      </w:r>
    </w:p>
  </w:endnote>
  <w:endnote w:type="continuationSeparator" w:id="0">
    <w:p w:rsidR="003A3C38" w:rsidRDefault="003A3C38" w:rsidP="008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38" w:rsidRDefault="003A3C38" w:rsidP="00861338">
      <w:pPr>
        <w:spacing w:after="0" w:line="240" w:lineRule="auto"/>
      </w:pPr>
      <w:r>
        <w:separator/>
      </w:r>
    </w:p>
  </w:footnote>
  <w:footnote w:type="continuationSeparator" w:id="0">
    <w:p w:rsidR="003A3C38" w:rsidRDefault="003A3C38" w:rsidP="0086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C69"/>
    <w:multiLevelType w:val="hybridMultilevel"/>
    <w:tmpl w:val="AD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11"/>
    <w:rsid w:val="0003368D"/>
    <w:rsid w:val="00034165"/>
    <w:rsid w:val="000427D0"/>
    <w:rsid w:val="00066ADF"/>
    <w:rsid w:val="000B76D6"/>
    <w:rsid w:val="000D17DC"/>
    <w:rsid w:val="000D50AB"/>
    <w:rsid w:val="000D50C7"/>
    <w:rsid w:val="000E3EE7"/>
    <w:rsid w:val="00101D42"/>
    <w:rsid w:val="001622CB"/>
    <w:rsid w:val="00166B08"/>
    <w:rsid w:val="0019737D"/>
    <w:rsid w:val="001A4DD4"/>
    <w:rsid w:val="001D40C4"/>
    <w:rsid w:val="0026379F"/>
    <w:rsid w:val="002756C7"/>
    <w:rsid w:val="00295DCB"/>
    <w:rsid w:val="002A56E3"/>
    <w:rsid w:val="002D542F"/>
    <w:rsid w:val="002F1B87"/>
    <w:rsid w:val="002F3F17"/>
    <w:rsid w:val="00314AD6"/>
    <w:rsid w:val="00342182"/>
    <w:rsid w:val="00345D84"/>
    <w:rsid w:val="00355EF8"/>
    <w:rsid w:val="0036655F"/>
    <w:rsid w:val="003A3C38"/>
    <w:rsid w:val="003E5554"/>
    <w:rsid w:val="004076A3"/>
    <w:rsid w:val="00421B18"/>
    <w:rsid w:val="00423C48"/>
    <w:rsid w:val="0048711D"/>
    <w:rsid w:val="0049195E"/>
    <w:rsid w:val="00493873"/>
    <w:rsid w:val="004A5A92"/>
    <w:rsid w:val="004B2841"/>
    <w:rsid w:val="004B3167"/>
    <w:rsid w:val="004C2899"/>
    <w:rsid w:val="004E03C5"/>
    <w:rsid w:val="004E7AAD"/>
    <w:rsid w:val="00522F3B"/>
    <w:rsid w:val="00552086"/>
    <w:rsid w:val="005561F3"/>
    <w:rsid w:val="0057540A"/>
    <w:rsid w:val="005B6F15"/>
    <w:rsid w:val="005C16AF"/>
    <w:rsid w:val="005C3646"/>
    <w:rsid w:val="00601EC7"/>
    <w:rsid w:val="006118C1"/>
    <w:rsid w:val="006706A8"/>
    <w:rsid w:val="00677E45"/>
    <w:rsid w:val="006A2E56"/>
    <w:rsid w:val="006C5F57"/>
    <w:rsid w:val="006D3C2A"/>
    <w:rsid w:val="006E2507"/>
    <w:rsid w:val="006F1EFB"/>
    <w:rsid w:val="006F31ED"/>
    <w:rsid w:val="00756B9C"/>
    <w:rsid w:val="007966E5"/>
    <w:rsid w:val="007C18BA"/>
    <w:rsid w:val="007C223E"/>
    <w:rsid w:val="007D04DD"/>
    <w:rsid w:val="007D6038"/>
    <w:rsid w:val="008053C6"/>
    <w:rsid w:val="00843B35"/>
    <w:rsid w:val="0085410F"/>
    <w:rsid w:val="00861338"/>
    <w:rsid w:val="00873391"/>
    <w:rsid w:val="0087619D"/>
    <w:rsid w:val="008A00F4"/>
    <w:rsid w:val="008F1F7D"/>
    <w:rsid w:val="00904BC9"/>
    <w:rsid w:val="00926333"/>
    <w:rsid w:val="00926FE2"/>
    <w:rsid w:val="009272CB"/>
    <w:rsid w:val="00936544"/>
    <w:rsid w:val="009502C0"/>
    <w:rsid w:val="0095070E"/>
    <w:rsid w:val="0095520B"/>
    <w:rsid w:val="00961705"/>
    <w:rsid w:val="00971E2A"/>
    <w:rsid w:val="009953F2"/>
    <w:rsid w:val="009C5A9F"/>
    <w:rsid w:val="009F5CEE"/>
    <w:rsid w:val="00A22951"/>
    <w:rsid w:val="00A264C7"/>
    <w:rsid w:val="00A30FC1"/>
    <w:rsid w:val="00A37EF5"/>
    <w:rsid w:val="00AC5D26"/>
    <w:rsid w:val="00AE2B84"/>
    <w:rsid w:val="00AE3D1B"/>
    <w:rsid w:val="00AF4B3F"/>
    <w:rsid w:val="00B16DE4"/>
    <w:rsid w:val="00B35F71"/>
    <w:rsid w:val="00B45868"/>
    <w:rsid w:val="00B56ED7"/>
    <w:rsid w:val="00B6504A"/>
    <w:rsid w:val="00B87D11"/>
    <w:rsid w:val="00BA1C0B"/>
    <w:rsid w:val="00BD0193"/>
    <w:rsid w:val="00BE57E9"/>
    <w:rsid w:val="00BE64E7"/>
    <w:rsid w:val="00C13401"/>
    <w:rsid w:val="00C52263"/>
    <w:rsid w:val="00C62161"/>
    <w:rsid w:val="00CB376F"/>
    <w:rsid w:val="00CB63CE"/>
    <w:rsid w:val="00CC0243"/>
    <w:rsid w:val="00CD69B5"/>
    <w:rsid w:val="00CE60F5"/>
    <w:rsid w:val="00CF5369"/>
    <w:rsid w:val="00D03A8E"/>
    <w:rsid w:val="00D13178"/>
    <w:rsid w:val="00D13F0B"/>
    <w:rsid w:val="00D14A63"/>
    <w:rsid w:val="00D20D4C"/>
    <w:rsid w:val="00D44823"/>
    <w:rsid w:val="00D44B0B"/>
    <w:rsid w:val="00D54557"/>
    <w:rsid w:val="00D54FCD"/>
    <w:rsid w:val="00D62023"/>
    <w:rsid w:val="00D85CB9"/>
    <w:rsid w:val="00D97EE9"/>
    <w:rsid w:val="00E063D8"/>
    <w:rsid w:val="00E322BD"/>
    <w:rsid w:val="00E403DA"/>
    <w:rsid w:val="00E4066A"/>
    <w:rsid w:val="00E54010"/>
    <w:rsid w:val="00E717A4"/>
    <w:rsid w:val="00E77257"/>
    <w:rsid w:val="00E86D22"/>
    <w:rsid w:val="00EA0214"/>
    <w:rsid w:val="00EC1146"/>
    <w:rsid w:val="00ED1C3F"/>
    <w:rsid w:val="00F063A3"/>
    <w:rsid w:val="00F136D4"/>
    <w:rsid w:val="00F16D03"/>
    <w:rsid w:val="00F53481"/>
    <w:rsid w:val="00F55C82"/>
    <w:rsid w:val="00F8014B"/>
    <w:rsid w:val="00F94922"/>
    <w:rsid w:val="00FC789E"/>
    <w:rsid w:val="00FE735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338"/>
  </w:style>
  <w:style w:type="paragraph" w:styleId="a6">
    <w:name w:val="footer"/>
    <w:basedOn w:val="a"/>
    <w:link w:val="a7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338"/>
  </w:style>
  <w:style w:type="paragraph" w:styleId="a8">
    <w:name w:val="Normal (Web)"/>
    <w:basedOn w:val="a"/>
    <w:rsid w:val="008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933CEC4607B35D15C39B42DB13F4F9ECBD206714ADFC402FD92FC2EA142D7DF71CF3A175j8i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933CEC4607B35D15C39B42DB13F4F9ECBD206714ADFC402FD92FC2EA142D7DF71CF3A074j8i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933CEC4607B35D15C39B42DB13F4F9ECBD206714ADFC402FD92FC2EA142D7DF71CF3A077j8i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933CEC4607B35D15C39B42DB13F4F9ECBD206714ADFC402FD92FC2EA142D7DF71CF3A071j8i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933CEC4607B35D15C39B42DB13F4F9ECBD206714ADFC402FD92FC2EA142D7DF71CF3AC71j8i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FE89-CF32-470D-B406-2096152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user</cp:lastModifiedBy>
  <cp:revision>59</cp:revision>
  <cp:lastPrinted>2016-02-16T08:55:00Z</cp:lastPrinted>
  <dcterms:created xsi:type="dcterms:W3CDTF">2015-10-12T10:23:00Z</dcterms:created>
  <dcterms:modified xsi:type="dcterms:W3CDTF">2016-02-16T08:55:00Z</dcterms:modified>
</cp:coreProperties>
</file>