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90" w:rsidRDefault="00220D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22490" w:rsidRDefault="002B7C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220DD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22490" w:rsidRDefault="00220DD8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422490" w:rsidRDefault="0042249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22490" w:rsidRDefault="00220D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22490" w:rsidRDefault="00422490">
      <w:pPr>
        <w:jc w:val="center"/>
        <w:rPr>
          <w:rFonts w:ascii="Arial" w:hAnsi="Arial" w:cs="Arial"/>
          <w:b/>
          <w:sz w:val="32"/>
          <w:szCs w:val="32"/>
        </w:rPr>
      </w:pPr>
    </w:p>
    <w:p w:rsidR="00422490" w:rsidRDefault="002B7C19">
      <w:pPr>
        <w:jc w:val="center"/>
      </w:pPr>
      <w:r>
        <w:rPr>
          <w:rFonts w:ascii="Arial" w:hAnsi="Arial" w:cs="Arial"/>
          <w:b/>
          <w:sz w:val="32"/>
          <w:szCs w:val="32"/>
        </w:rPr>
        <w:t>от 20 июля 2023г. № 32</w:t>
      </w:r>
      <w:r w:rsidR="00220DD8">
        <w:rPr>
          <w:rFonts w:ascii="Arial" w:hAnsi="Arial" w:cs="Arial"/>
          <w:b/>
          <w:sz w:val="32"/>
          <w:szCs w:val="32"/>
        </w:rPr>
        <w:t xml:space="preserve"> </w:t>
      </w:r>
    </w:p>
    <w:p w:rsidR="00422490" w:rsidRDefault="00422490">
      <w:pPr>
        <w:jc w:val="center"/>
        <w:rPr>
          <w:rFonts w:ascii="Arial" w:hAnsi="Arial" w:cs="Arial"/>
          <w:b/>
          <w:sz w:val="32"/>
          <w:szCs w:val="32"/>
        </w:rPr>
      </w:pPr>
    </w:p>
    <w:p w:rsidR="00422490" w:rsidRDefault="00220DD8">
      <w:pPr>
        <w:pStyle w:val="afa"/>
        <w:spacing w:before="0" w:after="0"/>
        <w:jc w:val="center"/>
        <w:rPr>
          <w:rStyle w:val="aa"/>
          <w:rFonts w:ascii="Arial" w:hAnsi="Arial" w:cs="Arial"/>
          <w:sz w:val="32"/>
          <w:szCs w:val="32"/>
        </w:rPr>
      </w:pPr>
      <w:r>
        <w:rPr>
          <w:rStyle w:val="aa"/>
          <w:rFonts w:ascii="Arial" w:hAnsi="Arial" w:cs="Arial"/>
          <w:sz w:val="32"/>
          <w:szCs w:val="32"/>
        </w:rPr>
        <w:t>Об организации сбора и определении мест первичного сбора и временного размещения ртутьсодержащих ламп на территории МО «</w:t>
      </w:r>
      <w:proofErr w:type="spellStart"/>
      <w:r w:rsidR="002B7C19">
        <w:rPr>
          <w:rStyle w:val="aa"/>
          <w:rFonts w:ascii="Arial" w:hAnsi="Arial" w:cs="Arial"/>
          <w:sz w:val="32"/>
          <w:szCs w:val="32"/>
        </w:rPr>
        <w:t>Среднеапоченский</w:t>
      </w:r>
      <w:proofErr w:type="spellEnd"/>
      <w:r>
        <w:rPr>
          <w:rStyle w:val="aa"/>
          <w:rFonts w:ascii="Arial" w:hAnsi="Arial" w:cs="Arial"/>
          <w:sz w:val="32"/>
          <w:szCs w:val="32"/>
        </w:rPr>
        <w:t xml:space="preserve"> сельсовет» </w:t>
      </w:r>
      <w:proofErr w:type="spellStart"/>
      <w:r>
        <w:rPr>
          <w:rStyle w:val="aa"/>
          <w:rFonts w:ascii="Arial" w:hAnsi="Arial" w:cs="Arial"/>
          <w:sz w:val="32"/>
          <w:szCs w:val="32"/>
        </w:rPr>
        <w:t>Горшеченского</w:t>
      </w:r>
      <w:proofErr w:type="spellEnd"/>
      <w:r>
        <w:rPr>
          <w:rStyle w:val="aa"/>
          <w:rFonts w:ascii="Arial" w:hAnsi="Arial" w:cs="Arial"/>
          <w:sz w:val="32"/>
          <w:szCs w:val="32"/>
        </w:rPr>
        <w:t xml:space="preserve"> района Курской области</w:t>
      </w:r>
    </w:p>
    <w:p w:rsidR="00422490" w:rsidRDefault="00422490">
      <w:pPr>
        <w:pStyle w:val="afa"/>
        <w:spacing w:before="0" w:after="0"/>
        <w:rPr>
          <w:rStyle w:val="aa"/>
          <w:rFonts w:ascii="Arial" w:hAnsi="Arial" w:cs="Arial"/>
        </w:rPr>
      </w:pPr>
    </w:p>
    <w:p w:rsidR="00422490" w:rsidRDefault="00220DD8">
      <w:pPr>
        <w:pStyle w:val="afa"/>
        <w:spacing w:before="0"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№ 2314 от 28.12.2020 «Об утв</w:t>
      </w:r>
      <w:r>
        <w:rPr>
          <w:rFonts w:ascii="Arial" w:hAnsi="Arial" w:cs="Arial"/>
        </w:rPr>
        <w:t xml:space="preserve">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</w:t>
      </w:r>
      <w:r>
        <w:rPr>
          <w:rFonts w:ascii="Arial" w:hAnsi="Arial" w:cs="Arial"/>
        </w:rPr>
        <w:t>здоровью граждан, вреда животным, растениям и окружающей среде», руководствуясь Уставом муниципального образования «</w:t>
      </w:r>
      <w:proofErr w:type="spellStart"/>
      <w:r w:rsidR="002B7C19"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области, Администрация </w:t>
      </w:r>
      <w:proofErr w:type="spellStart"/>
      <w:r w:rsidR="002B7C1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 ПОСТАНОВЛЯЕТ</w:t>
      </w:r>
      <w:r>
        <w:rPr>
          <w:rFonts w:ascii="Arial" w:hAnsi="Arial" w:cs="Arial"/>
        </w:rPr>
        <w:t>:</w:t>
      </w:r>
    </w:p>
    <w:p w:rsidR="00422490" w:rsidRDefault="00220DD8">
      <w:pPr>
        <w:ind w:firstLine="708"/>
        <w:jc w:val="both"/>
      </w:pPr>
      <w:r>
        <w:rPr>
          <w:rFonts w:ascii="Arial" w:hAnsi="Arial" w:cs="Arial"/>
        </w:rPr>
        <w:t>1. Утвердить Порядок организации сбора отработанных ртутьсодержащих ламп на территории МО «</w:t>
      </w:r>
      <w:proofErr w:type="spellStart"/>
      <w:r w:rsidR="002B7C19"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 согласно приложению 1.</w:t>
      </w:r>
    </w:p>
    <w:p w:rsidR="00422490" w:rsidRDefault="00220DD8">
      <w:pPr>
        <w:numPr>
          <w:ilvl w:val="0"/>
          <w:numId w:val="6"/>
        </w:numPr>
        <w:jc w:val="both"/>
      </w:pPr>
      <w:r>
        <w:rPr>
          <w:rFonts w:ascii="Arial" w:hAnsi="Arial" w:cs="Arial"/>
        </w:rPr>
        <w:t>Определить местом первичного сбора отработанных ртутьсодержащих</w:t>
      </w:r>
    </w:p>
    <w:p w:rsidR="00422490" w:rsidRDefault="00220DD8">
      <w:pPr>
        <w:jc w:val="both"/>
      </w:pPr>
      <w:r>
        <w:rPr>
          <w:rFonts w:ascii="Arial" w:hAnsi="Arial" w:cs="Arial"/>
        </w:rPr>
        <w:t>ламп — отдел</w:t>
      </w:r>
      <w:r>
        <w:rPr>
          <w:rFonts w:ascii="Arial" w:hAnsi="Arial" w:cs="Arial"/>
        </w:rPr>
        <w:t xml:space="preserve">ьно стоящее строение </w:t>
      </w:r>
      <w:bookmarkStart w:id="0" w:name="_GoBack"/>
      <w:bookmarkEnd w:id="0"/>
      <w:r w:rsidR="002B7C19">
        <w:rPr>
          <w:rFonts w:ascii="Arial" w:hAnsi="Arial" w:cs="Arial"/>
        </w:rPr>
        <w:t xml:space="preserve">(гараж) </w:t>
      </w:r>
      <w:r>
        <w:rPr>
          <w:rFonts w:ascii="Arial" w:hAnsi="Arial" w:cs="Arial"/>
        </w:rPr>
        <w:t xml:space="preserve">не имеющая доступ посторонних лиц, по адресу: Курская область, </w:t>
      </w:r>
      <w:proofErr w:type="spellStart"/>
      <w:r>
        <w:rPr>
          <w:rFonts w:ascii="Arial" w:hAnsi="Arial" w:cs="Arial"/>
        </w:rPr>
        <w:t>Гор</w:t>
      </w:r>
      <w:r w:rsidR="002B7C19">
        <w:rPr>
          <w:rFonts w:ascii="Arial" w:hAnsi="Arial" w:cs="Arial"/>
        </w:rPr>
        <w:t>шеченский</w:t>
      </w:r>
      <w:proofErr w:type="spellEnd"/>
      <w:r w:rsidR="002B7C19">
        <w:rPr>
          <w:rFonts w:ascii="Arial" w:hAnsi="Arial" w:cs="Arial"/>
        </w:rPr>
        <w:t xml:space="preserve"> район, с. </w:t>
      </w:r>
      <w:proofErr w:type="spellStart"/>
      <w:r w:rsidR="002B7C19">
        <w:rPr>
          <w:rFonts w:ascii="Arial" w:hAnsi="Arial" w:cs="Arial"/>
        </w:rPr>
        <w:t>Среднедорожное</w:t>
      </w:r>
      <w:proofErr w:type="spellEnd"/>
      <w:r>
        <w:rPr>
          <w:rFonts w:ascii="Arial" w:hAnsi="Arial" w:cs="Arial"/>
        </w:rPr>
        <w:t>, ул. Центральная, для следующих потребителей ртутьсодержащих лам</w:t>
      </w:r>
      <w:r>
        <w:rPr>
          <w:rFonts w:ascii="Arial" w:hAnsi="Arial" w:cs="Arial"/>
        </w:rPr>
        <w:t>п:</w:t>
      </w:r>
    </w:p>
    <w:p w:rsidR="00422490" w:rsidRDefault="00220DD8">
      <w:pPr>
        <w:pStyle w:val="afa"/>
        <w:spacing w:before="0" w:after="0"/>
        <w:ind w:firstLine="720"/>
        <w:jc w:val="both"/>
      </w:pPr>
      <w:r>
        <w:rPr>
          <w:rFonts w:ascii="Arial" w:hAnsi="Arial" w:cs="Arial"/>
        </w:rPr>
        <w:t>— физические лица, проживающих в частном секторе на территории МО «</w:t>
      </w:r>
      <w:proofErr w:type="spellStart"/>
      <w:r w:rsidR="002B7C19"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области;</w:t>
      </w:r>
    </w:p>
    <w:p w:rsidR="00422490" w:rsidRDefault="00220DD8">
      <w:pPr>
        <w:ind w:firstLine="708"/>
        <w:jc w:val="both"/>
      </w:pPr>
      <w:r>
        <w:rPr>
          <w:rFonts w:ascii="Arial" w:hAnsi="Arial" w:cs="Arial"/>
        </w:rPr>
        <w:t>3. Рекомендовать руководителям предприятий, организаций, учреждений всех форм собственности, индивидуальным предпринимате</w:t>
      </w:r>
      <w:r>
        <w:rPr>
          <w:rFonts w:ascii="Arial" w:hAnsi="Arial" w:cs="Arial"/>
        </w:rPr>
        <w:t>лям, осуществляющим обращение с ртутьсодержащими отходами, руководствоваться Порядком, утвержденным настоящим постановлением согласно приложению.</w:t>
      </w:r>
    </w:p>
    <w:p w:rsidR="00422490" w:rsidRDefault="00220DD8">
      <w:pPr>
        <w:ind w:firstLine="708"/>
        <w:jc w:val="both"/>
      </w:pPr>
      <w:r>
        <w:rPr>
          <w:rFonts w:ascii="Arial" w:hAnsi="Arial" w:cs="Arial"/>
        </w:rPr>
        <w:t>4. Утвердить инструкцию по содержанию, сбору и хранению ртутьсодержащих ламп согласно приложению 2.</w:t>
      </w:r>
    </w:p>
    <w:p w:rsidR="00422490" w:rsidRDefault="00220D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Обеспеч</w:t>
      </w:r>
      <w:r>
        <w:rPr>
          <w:rFonts w:ascii="Arial" w:hAnsi="Arial" w:cs="Arial"/>
        </w:rPr>
        <w:t>ить информирование населения МО «</w:t>
      </w:r>
      <w:proofErr w:type="spellStart"/>
      <w:r w:rsidR="002B7C19"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района  о</w:t>
      </w:r>
      <w:proofErr w:type="gramEnd"/>
      <w:r>
        <w:rPr>
          <w:rFonts w:ascii="Arial" w:hAnsi="Arial" w:cs="Arial"/>
        </w:rPr>
        <w:t xml:space="preserve"> правилах безопасного сбора и передачи на хранение отработанных ртутьсодержащих ламп, месте первичного сбора отработанных ртутьсодержащих ламп, график работы места сбора отр</w:t>
      </w:r>
      <w:r>
        <w:rPr>
          <w:rFonts w:ascii="Arial" w:hAnsi="Arial" w:cs="Arial"/>
        </w:rPr>
        <w:t>аботанных ртутьсодержащих ламп путем размещения информации на информационных стендах сельсовета и сайте Администрации.</w:t>
      </w:r>
    </w:p>
    <w:p w:rsidR="00220DD8" w:rsidRPr="00220DD8" w:rsidRDefault="00220DD8" w:rsidP="00220DD8">
      <w:pPr>
        <w:pStyle w:val="afa"/>
        <w:spacing w:before="0"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6. Постановление Администрации </w:t>
      </w:r>
      <w:proofErr w:type="spellStart"/>
      <w:r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от 14.06.2023г. №28</w:t>
      </w:r>
      <w:r w:rsidRPr="00220DD8">
        <w:rPr>
          <w:rStyle w:val="aa"/>
          <w:rFonts w:ascii="Arial" w:hAnsi="Arial" w:cs="Arial"/>
          <w:sz w:val="32"/>
          <w:szCs w:val="32"/>
        </w:rPr>
        <w:t xml:space="preserve"> </w:t>
      </w:r>
      <w:r w:rsidRPr="00220DD8">
        <w:rPr>
          <w:rStyle w:val="aa"/>
          <w:rFonts w:ascii="Arial" w:hAnsi="Arial" w:cs="Arial"/>
          <w:b w:val="0"/>
        </w:rPr>
        <w:t>«</w:t>
      </w:r>
      <w:r w:rsidRPr="00220DD8">
        <w:rPr>
          <w:rStyle w:val="aa"/>
          <w:rFonts w:ascii="Arial" w:hAnsi="Arial" w:cs="Arial"/>
          <w:b w:val="0"/>
        </w:rPr>
        <w:t>Об организации сбора и определении ме</w:t>
      </w:r>
      <w:r>
        <w:rPr>
          <w:rStyle w:val="aa"/>
          <w:rFonts w:ascii="Arial" w:hAnsi="Arial" w:cs="Arial"/>
          <w:b w:val="0"/>
        </w:rPr>
        <w:t xml:space="preserve">ст первичного сбора </w:t>
      </w:r>
      <w:proofErr w:type="gramStart"/>
      <w:r>
        <w:rPr>
          <w:rStyle w:val="aa"/>
          <w:rFonts w:ascii="Arial" w:hAnsi="Arial" w:cs="Arial"/>
          <w:b w:val="0"/>
        </w:rPr>
        <w:t xml:space="preserve">и </w:t>
      </w:r>
      <w:r w:rsidRPr="00220DD8">
        <w:rPr>
          <w:rStyle w:val="aa"/>
          <w:rFonts w:ascii="Arial" w:hAnsi="Arial" w:cs="Arial"/>
          <w:b w:val="0"/>
        </w:rPr>
        <w:t xml:space="preserve"> размещения</w:t>
      </w:r>
      <w:proofErr w:type="gramEnd"/>
      <w:r w:rsidRPr="00220DD8">
        <w:rPr>
          <w:rStyle w:val="aa"/>
          <w:rFonts w:ascii="Arial" w:hAnsi="Arial" w:cs="Arial"/>
          <w:b w:val="0"/>
        </w:rPr>
        <w:t xml:space="preserve"> </w:t>
      </w:r>
      <w:r>
        <w:rPr>
          <w:rStyle w:val="aa"/>
          <w:rFonts w:ascii="Arial" w:hAnsi="Arial" w:cs="Arial"/>
          <w:b w:val="0"/>
        </w:rPr>
        <w:t xml:space="preserve">отработанных </w:t>
      </w:r>
      <w:r w:rsidRPr="00220DD8">
        <w:rPr>
          <w:rStyle w:val="aa"/>
          <w:rFonts w:ascii="Arial" w:hAnsi="Arial" w:cs="Arial"/>
          <w:b w:val="0"/>
        </w:rPr>
        <w:t xml:space="preserve">ртутьсодержащих ламп на территории МО </w:t>
      </w:r>
      <w:r w:rsidRPr="00220DD8">
        <w:rPr>
          <w:rStyle w:val="aa"/>
          <w:rFonts w:ascii="Arial" w:hAnsi="Arial" w:cs="Arial"/>
          <w:b w:val="0"/>
        </w:rPr>
        <w:lastRenderedPageBreak/>
        <w:t>«</w:t>
      </w:r>
      <w:proofErr w:type="spellStart"/>
      <w:r w:rsidRPr="00220DD8">
        <w:rPr>
          <w:rStyle w:val="aa"/>
          <w:rFonts w:ascii="Arial" w:hAnsi="Arial" w:cs="Arial"/>
          <w:b w:val="0"/>
        </w:rPr>
        <w:t>Среднеапоченский</w:t>
      </w:r>
      <w:proofErr w:type="spellEnd"/>
      <w:r w:rsidRPr="00220DD8">
        <w:rPr>
          <w:rStyle w:val="aa"/>
          <w:rFonts w:ascii="Arial" w:hAnsi="Arial" w:cs="Arial"/>
          <w:b w:val="0"/>
        </w:rPr>
        <w:t xml:space="preserve"> сельсовет» </w:t>
      </w:r>
      <w:proofErr w:type="spellStart"/>
      <w:r w:rsidRPr="00220DD8">
        <w:rPr>
          <w:rStyle w:val="aa"/>
          <w:rFonts w:ascii="Arial" w:hAnsi="Arial" w:cs="Arial"/>
          <w:b w:val="0"/>
        </w:rPr>
        <w:t>Горшеченского</w:t>
      </w:r>
      <w:proofErr w:type="spellEnd"/>
      <w:r w:rsidRPr="00220DD8">
        <w:rPr>
          <w:rStyle w:val="aa"/>
          <w:rFonts w:ascii="Arial" w:hAnsi="Arial" w:cs="Arial"/>
          <w:b w:val="0"/>
        </w:rPr>
        <w:t xml:space="preserve"> района Курской области</w:t>
      </w:r>
      <w:r w:rsidRPr="00220DD8">
        <w:rPr>
          <w:rStyle w:val="aa"/>
          <w:rFonts w:ascii="Arial" w:hAnsi="Arial" w:cs="Arial"/>
          <w:b w:val="0"/>
        </w:rPr>
        <w:t>»</w:t>
      </w:r>
      <w:r>
        <w:rPr>
          <w:rFonts w:ascii="Arial" w:hAnsi="Arial" w:cs="Arial"/>
        </w:rPr>
        <w:t xml:space="preserve"> считать утратившим силу.</w:t>
      </w:r>
    </w:p>
    <w:p w:rsidR="00422490" w:rsidRDefault="00220DD8">
      <w:pPr>
        <w:ind w:firstLine="708"/>
        <w:jc w:val="both"/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2B7C1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и всту</w:t>
      </w:r>
      <w:r>
        <w:rPr>
          <w:rFonts w:ascii="Arial" w:hAnsi="Arial" w:cs="Arial"/>
        </w:rPr>
        <w:t>пает в силу с момента его официального опубликования.</w:t>
      </w:r>
    </w:p>
    <w:p w:rsidR="00422490" w:rsidRDefault="00220D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422490" w:rsidRDefault="00422490">
      <w:pPr>
        <w:ind w:firstLine="708"/>
        <w:rPr>
          <w:rFonts w:ascii="Arial" w:hAnsi="Arial" w:cs="Arial"/>
        </w:rPr>
      </w:pPr>
    </w:p>
    <w:p w:rsidR="00422490" w:rsidRDefault="00422490">
      <w:pPr>
        <w:ind w:firstLine="708"/>
        <w:rPr>
          <w:rFonts w:ascii="Arial" w:hAnsi="Arial" w:cs="Arial"/>
        </w:rPr>
      </w:pPr>
    </w:p>
    <w:p w:rsidR="00422490" w:rsidRDefault="00220DD8">
      <w:pPr>
        <w:pStyle w:val="afa"/>
        <w:spacing w:before="0" w:after="0"/>
      </w:pPr>
      <w:r>
        <w:rPr>
          <w:rFonts w:ascii="Arial" w:hAnsi="Arial" w:cs="Arial"/>
        </w:rPr>
        <w:t xml:space="preserve">Глава </w:t>
      </w:r>
      <w:proofErr w:type="spellStart"/>
      <w:r w:rsidR="002B7C1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422490" w:rsidRDefault="00220DD8">
      <w:pPr>
        <w:pStyle w:val="afa"/>
        <w:spacing w:before="0"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</w:t>
      </w:r>
      <w:proofErr w:type="spellStart"/>
      <w:r w:rsidR="002B7C19">
        <w:rPr>
          <w:rFonts w:ascii="Arial" w:hAnsi="Arial" w:cs="Arial"/>
        </w:rPr>
        <w:t>С.И.Бочарова</w:t>
      </w:r>
      <w:proofErr w:type="spellEnd"/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220DD8">
      <w:pPr>
        <w:pStyle w:val="afa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422490" w:rsidRDefault="00220DD8">
      <w:pPr>
        <w:pStyle w:val="afa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422490" w:rsidRDefault="002B7C19">
      <w:pPr>
        <w:pStyle w:val="afa"/>
        <w:spacing w:before="0"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Среднеапоченского</w:t>
      </w:r>
      <w:proofErr w:type="spellEnd"/>
      <w:r w:rsidR="00220DD8">
        <w:rPr>
          <w:rFonts w:ascii="Arial" w:hAnsi="Arial" w:cs="Arial"/>
        </w:rPr>
        <w:t xml:space="preserve"> сельсовета </w:t>
      </w:r>
    </w:p>
    <w:p w:rsidR="00422490" w:rsidRDefault="00220DD8">
      <w:pPr>
        <w:pStyle w:val="afa"/>
        <w:spacing w:before="0"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</w:t>
      </w:r>
    </w:p>
    <w:p w:rsidR="00422490" w:rsidRDefault="002B7C19">
      <w:pPr>
        <w:pStyle w:val="afa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20.07.2023 № 32</w:t>
      </w: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220DD8">
      <w:pPr>
        <w:pStyle w:val="afa"/>
        <w:spacing w:before="0" w:after="0"/>
        <w:jc w:val="center"/>
        <w:rPr>
          <w:rFonts w:ascii="Arial" w:hAnsi="Arial" w:cs="Arial"/>
        </w:rPr>
      </w:pPr>
      <w:r>
        <w:rPr>
          <w:rStyle w:val="aa"/>
          <w:rFonts w:ascii="Arial" w:hAnsi="Arial" w:cs="Arial"/>
        </w:rPr>
        <w:t>ПОРЯДОК</w:t>
      </w:r>
    </w:p>
    <w:p w:rsidR="00422490" w:rsidRDefault="00220DD8">
      <w:pPr>
        <w:pStyle w:val="afa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организации сбора отработанных ртутьсодержащих ламп на территории </w:t>
      </w:r>
    </w:p>
    <w:p w:rsidR="00422490" w:rsidRDefault="00220DD8">
      <w:pPr>
        <w:pStyle w:val="afa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 «</w:t>
      </w:r>
      <w:proofErr w:type="spellStart"/>
      <w:r w:rsidR="002B7C19">
        <w:rPr>
          <w:rFonts w:ascii="Arial" w:hAnsi="Arial" w:cs="Arial"/>
          <w:b/>
        </w:rPr>
        <w:t>Среднеапоченский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Горшеченского</w:t>
      </w:r>
      <w:proofErr w:type="spellEnd"/>
      <w:r>
        <w:rPr>
          <w:rFonts w:ascii="Arial" w:hAnsi="Arial" w:cs="Arial"/>
          <w:b/>
        </w:rPr>
        <w:t xml:space="preserve"> района Курской области</w:t>
      </w: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220DD8">
      <w:pPr>
        <w:numPr>
          <w:ilvl w:val="0"/>
          <w:numId w:val="3"/>
        </w:numPr>
        <w:tabs>
          <w:tab w:val="clear" w:pos="720"/>
        </w:tabs>
        <w:ind w:left="0" w:firstLine="0"/>
        <w:jc w:val="center"/>
        <w:rPr>
          <w:rFonts w:ascii="Arial" w:hAnsi="Arial" w:cs="Arial"/>
        </w:rPr>
      </w:pPr>
      <w:r>
        <w:rPr>
          <w:rStyle w:val="aa"/>
          <w:rFonts w:ascii="Arial" w:hAnsi="Arial" w:cs="Arial"/>
        </w:rPr>
        <w:t>Общие положения</w:t>
      </w:r>
    </w:p>
    <w:p w:rsidR="00422490" w:rsidRDefault="00220DD8">
      <w:pPr>
        <w:numPr>
          <w:ilvl w:val="0"/>
          <w:numId w:val="2"/>
        </w:numPr>
        <w:tabs>
          <w:tab w:val="clear" w:pos="72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Настоящие Порядок устанавливает правила обращения с отходами производства и потребления в части осветительных устройств и электрических ламп, содержащих в своем составе рт</w:t>
      </w:r>
      <w:r>
        <w:rPr>
          <w:rFonts w:ascii="Arial" w:hAnsi="Arial" w:cs="Arial"/>
        </w:rPr>
        <w:t>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 По</w:t>
      </w:r>
      <w:r>
        <w:rPr>
          <w:rFonts w:ascii="Arial" w:hAnsi="Arial" w:cs="Arial"/>
        </w:rPr>
        <w:t>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422490" w:rsidRDefault="00220DD8">
      <w:pPr>
        <w:numPr>
          <w:ilvl w:val="0"/>
          <w:numId w:val="2"/>
        </w:numPr>
        <w:tabs>
          <w:tab w:val="clear" w:pos="72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целей настояще</w:t>
      </w:r>
      <w:r>
        <w:rPr>
          <w:rFonts w:ascii="Arial" w:hAnsi="Arial" w:cs="Arial"/>
        </w:rPr>
        <w:t>го Порядка применяются следующие понятия:</w:t>
      </w:r>
    </w:p>
    <w:p w:rsidR="00422490" w:rsidRDefault="00220DD8">
      <w:pPr>
        <w:pStyle w:val="afa"/>
        <w:spacing w:before="0" w:after="0"/>
        <w:jc w:val="both"/>
      </w:pPr>
      <w:r>
        <w:rPr>
          <w:rStyle w:val="aa"/>
          <w:rFonts w:ascii="Arial" w:hAnsi="Arial" w:cs="Arial"/>
        </w:rPr>
        <w:t>«отработанные ртутьсодержащие лампы»</w:t>
      </w:r>
      <w:r>
        <w:rPr>
          <w:rFonts w:ascii="Arial" w:hAnsi="Arial" w:cs="Arial"/>
        </w:rPr>
        <w:t xml:space="preserve"> —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</w:t>
      </w:r>
      <w:r>
        <w:rPr>
          <w:rFonts w:ascii="Arial" w:hAnsi="Arial" w:cs="Arial"/>
        </w:rPr>
        <w:t xml:space="preserve">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>
        <w:rPr>
          <w:rFonts w:ascii="Arial" w:hAnsi="Arial" w:cs="Arial"/>
        </w:rPr>
        <w:t>паросветные</w:t>
      </w:r>
      <w:proofErr w:type="spellEnd"/>
      <w:r>
        <w:rPr>
          <w:rFonts w:ascii="Arial" w:hAnsi="Arial" w:cs="Arial"/>
        </w:rPr>
        <w:t>);</w:t>
      </w:r>
    </w:p>
    <w:p w:rsidR="00422490" w:rsidRDefault="00220DD8">
      <w:pPr>
        <w:pStyle w:val="afa"/>
        <w:spacing w:before="0" w:after="0"/>
        <w:jc w:val="both"/>
      </w:pPr>
      <w:r>
        <w:rPr>
          <w:rStyle w:val="aa"/>
          <w:rFonts w:ascii="Arial" w:hAnsi="Arial" w:cs="Arial"/>
        </w:rPr>
        <w:t>«потребители ртутьсодержащих л</w:t>
      </w:r>
      <w:r>
        <w:rPr>
          <w:rStyle w:val="aa"/>
          <w:rFonts w:ascii="Arial" w:hAnsi="Arial" w:cs="Arial"/>
        </w:rPr>
        <w:t>амп»</w:t>
      </w:r>
      <w:r>
        <w:rPr>
          <w:rFonts w:ascii="Arial" w:hAnsi="Arial" w:cs="Arial"/>
        </w:rPr>
        <w:t> — юридические лица или индивидуальные предприниматели, физические лица, эксплуатирующие ртутьсодержащие лампы;</w:t>
      </w:r>
    </w:p>
    <w:p w:rsidR="00422490" w:rsidRDefault="00220DD8">
      <w:pPr>
        <w:pStyle w:val="afa"/>
        <w:spacing w:before="0" w:after="0"/>
        <w:jc w:val="both"/>
      </w:pPr>
      <w:r>
        <w:rPr>
          <w:rStyle w:val="aa"/>
          <w:rFonts w:ascii="Arial" w:hAnsi="Arial" w:cs="Arial"/>
        </w:rPr>
        <w:t>«оператор по обращению с отработанными ртутьсодержащими лампами» (далее — оператор)</w:t>
      </w:r>
      <w:r>
        <w:rPr>
          <w:rFonts w:ascii="Arial" w:hAnsi="Arial" w:cs="Arial"/>
        </w:rPr>
        <w:t> — юридическое лицо и индивидуальный предприниматель, осу</w:t>
      </w:r>
      <w:r>
        <w:rPr>
          <w:rFonts w:ascii="Arial" w:hAnsi="Arial" w:cs="Arial"/>
        </w:rPr>
        <w:t>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hyperlink r:id="rId5" w:anchor="block_1000" w:history="1">
        <w:r>
          <w:rPr>
            <w:rFonts w:ascii="Arial" w:hAnsi="Arial" w:cs="Arial"/>
            <w:color w:val="000000"/>
          </w:rPr>
          <w:t>порядке</w:t>
        </w:r>
      </w:hyperlink>
      <w:r>
        <w:rPr>
          <w:rFonts w:ascii="Arial" w:hAnsi="Arial" w:cs="Arial"/>
        </w:rPr>
        <w:t> лицензии на осуществление деятельности по сбору, транспортированию, обработке, утилизации, обезвреживанию и размещению отходов I — IV класса опасности;</w:t>
      </w:r>
    </w:p>
    <w:p w:rsidR="00422490" w:rsidRDefault="00220DD8">
      <w:pPr>
        <w:pStyle w:val="afa"/>
        <w:spacing w:before="0" w:after="0"/>
        <w:jc w:val="both"/>
      </w:pPr>
      <w:r>
        <w:rPr>
          <w:rStyle w:val="aa"/>
          <w:rFonts w:ascii="Arial" w:hAnsi="Arial" w:cs="Arial"/>
        </w:rPr>
        <w:t>«место накопления отработанных ртутьсодержащих ламп»</w:t>
      </w:r>
      <w:r>
        <w:rPr>
          <w:rFonts w:ascii="Arial" w:hAnsi="Arial" w:cs="Arial"/>
        </w:rPr>
        <w:t> — место накопления отработ</w:t>
      </w:r>
      <w:r>
        <w:rPr>
          <w:rFonts w:ascii="Arial" w:hAnsi="Arial" w:cs="Arial"/>
        </w:rPr>
        <w:t>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422490" w:rsidRDefault="00220DD8">
      <w:pPr>
        <w:pStyle w:val="afa"/>
        <w:spacing w:before="0" w:after="0"/>
        <w:jc w:val="both"/>
      </w:pPr>
      <w:r>
        <w:rPr>
          <w:rStyle w:val="aa"/>
          <w:rFonts w:ascii="Arial" w:hAnsi="Arial" w:cs="Arial"/>
        </w:rPr>
        <w:t>«индивидуальная упаковка для отработанных ртутьсодержащих ламп»</w:t>
      </w:r>
      <w:r>
        <w:rPr>
          <w:rFonts w:ascii="Arial" w:hAnsi="Arial" w:cs="Arial"/>
        </w:rPr>
        <w:t> — изделие, котор</w:t>
      </w:r>
      <w:r>
        <w:rPr>
          <w:rFonts w:ascii="Arial" w:hAnsi="Arial" w:cs="Arial"/>
        </w:rPr>
        <w:t>ое используется для упаковки отдельной отработанной ртутьсодержащей лампы, обеспечивающее ее сохранность при накоплении;</w:t>
      </w:r>
    </w:p>
    <w:p w:rsidR="00422490" w:rsidRDefault="00220DD8">
      <w:pPr>
        <w:pStyle w:val="afa"/>
        <w:spacing w:before="0" w:after="0"/>
        <w:jc w:val="both"/>
      </w:pPr>
      <w:r>
        <w:rPr>
          <w:rStyle w:val="aa"/>
          <w:rFonts w:ascii="Arial" w:hAnsi="Arial" w:cs="Arial"/>
        </w:rPr>
        <w:t>«транспортная упаковка для отработанных ртутьсодержащих ламп»</w:t>
      </w:r>
      <w:r>
        <w:rPr>
          <w:rFonts w:ascii="Arial" w:hAnsi="Arial" w:cs="Arial"/>
        </w:rPr>
        <w:t xml:space="preserve"> — изделие, которое используется для складирования отработанных </w:t>
      </w:r>
      <w:r>
        <w:rPr>
          <w:rFonts w:ascii="Arial" w:hAnsi="Arial" w:cs="Arial"/>
        </w:rPr>
        <w:lastRenderedPageBreak/>
        <w:t>ртутьсодер</w:t>
      </w:r>
      <w:r>
        <w:rPr>
          <w:rFonts w:ascii="Arial" w:hAnsi="Arial" w:cs="Arial"/>
        </w:rPr>
        <w:t>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422490" w:rsidRDefault="00220DD8">
      <w:pPr>
        <w:pStyle w:val="afa"/>
        <w:spacing w:before="0" w:after="0"/>
      </w:pPr>
      <w:r>
        <w:rPr>
          <w:rStyle w:val="aa"/>
          <w:rFonts w:ascii="Arial" w:hAnsi="Arial" w:cs="Arial"/>
        </w:rPr>
        <w:t>«герметичность транспортной упаковки»</w:t>
      </w:r>
      <w:r>
        <w:rPr>
          <w:rFonts w:ascii="Arial" w:hAnsi="Arial" w:cs="Arial"/>
        </w:rPr>
        <w:t> — способность оболочки (корпуса) упаковки, отдельных ее элементов и соедин</w:t>
      </w:r>
      <w:r>
        <w:rPr>
          <w:rFonts w:ascii="Arial" w:hAnsi="Arial" w:cs="Arial"/>
        </w:rPr>
        <w:t>ений препятствовать газовому или жидкостному обмену между средами, разделенными этой оболочкой.</w:t>
      </w:r>
    </w:p>
    <w:p w:rsidR="00422490" w:rsidRDefault="00220DD8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разработан в соответствии с Федеральными законами от 24.06.1998 № 89-ФЗ «Об отходах производства и потребления», от 30.03.1999 № 52-ФЗ «О санитарно-эпид</w:t>
      </w:r>
      <w:r>
        <w:rPr>
          <w:rFonts w:ascii="Arial" w:hAnsi="Arial" w:cs="Arial"/>
        </w:rPr>
        <w:t>емиологическом благополучии населения», от 10.01.2002 № 7-ФЗ «Об охране окружающей среды», от 06.11.2003 № 131-Ф3 «Об общих принципах организации местного самоуправления в Российской Федерации» и постановлениями Правительства Российской Федерации от 13.08.</w:t>
      </w:r>
      <w:r>
        <w:rPr>
          <w:rFonts w:ascii="Arial" w:hAnsi="Arial" w:cs="Arial"/>
        </w:rPr>
        <w:t>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</w:t>
      </w:r>
      <w:r>
        <w:rPr>
          <w:rFonts w:ascii="Arial" w:hAnsi="Arial" w:cs="Arial"/>
        </w:rPr>
        <w:t>тирном доме ненадлежащего качества и (или) с перерывами, превышающими установленную продолжительность», от 12.2020 № 2314 «Об утверждении Правил обращения с отходами производства и потребления в части осветительных устройств, электрических ламп, ненадлежащ</w:t>
      </w:r>
      <w:r>
        <w:rPr>
          <w:rFonts w:ascii="Arial" w:hAnsi="Arial" w:cs="Arial"/>
        </w:rPr>
        <w:t>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от 01.10.2013 № 860 «Изменения, которые вносятся в правила обр</w:t>
      </w:r>
      <w:r>
        <w:rPr>
          <w:rFonts w:ascii="Arial" w:hAnsi="Arial" w:cs="Arial"/>
        </w:rPr>
        <w:t>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</w:t>
      </w:r>
      <w:r>
        <w:rPr>
          <w:rFonts w:ascii="Arial" w:hAnsi="Arial" w:cs="Arial"/>
        </w:rPr>
        <w:t>реда животным, растениям и окружающей среде».</w:t>
      </w:r>
    </w:p>
    <w:p w:rsidR="00422490" w:rsidRDefault="00220DD8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</w:t>
      </w:r>
      <w:r>
        <w:rPr>
          <w:rFonts w:ascii="Arial" w:hAnsi="Arial" w:cs="Arial"/>
        </w:rPr>
        <w:t>содержащих ламп и их передачу оператору.</w:t>
      </w:r>
    </w:p>
    <w:p w:rsidR="00422490" w:rsidRDefault="00220DD8">
      <w:pPr>
        <w:numPr>
          <w:ilvl w:val="0"/>
          <w:numId w:val="1"/>
        </w:numPr>
        <w:spacing w:after="280"/>
        <w:ind w:left="0" w:firstLine="720"/>
        <w:jc w:val="both"/>
      </w:pPr>
      <w:r>
        <w:rPr>
          <w:rFonts w:ascii="Arial" w:hAnsi="Arial" w:cs="Arial"/>
        </w:rPr>
        <w:t xml:space="preserve">Положения настоящего Порядка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</w:t>
      </w:r>
      <w:r>
        <w:rPr>
          <w:rFonts w:ascii="Arial" w:hAnsi="Arial" w:cs="Arial"/>
        </w:rPr>
        <w:t>на территории МО «</w:t>
      </w:r>
      <w:proofErr w:type="spellStart"/>
      <w:r w:rsidR="002B7C19"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района, не имеющими лицензии на осуществление деятельности по сбору, использованию, обезвреживанию,  транспортированию, размещению отходов I — IV класса опасности, физическими лицами, проживающими </w:t>
      </w:r>
      <w:r>
        <w:rPr>
          <w:rFonts w:ascii="Arial" w:hAnsi="Arial" w:cs="Arial"/>
        </w:rPr>
        <w:t>на территории МО «</w:t>
      </w:r>
      <w:proofErr w:type="spellStart"/>
      <w:r w:rsidR="002B7C19"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422490" w:rsidRDefault="00220DD8">
      <w:pPr>
        <w:numPr>
          <w:ilvl w:val="0"/>
          <w:numId w:val="8"/>
        </w:numPr>
        <w:spacing w:after="280"/>
        <w:jc w:val="center"/>
        <w:rPr>
          <w:rFonts w:ascii="Arial" w:hAnsi="Arial" w:cs="Arial"/>
        </w:rPr>
      </w:pPr>
      <w:r>
        <w:rPr>
          <w:rStyle w:val="aa"/>
          <w:rFonts w:ascii="Arial" w:hAnsi="Arial" w:cs="Arial"/>
        </w:rPr>
        <w:t>Организация сбора отработанных ртутьсодержащих ламп</w:t>
      </w:r>
    </w:p>
    <w:p w:rsidR="00422490" w:rsidRDefault="00220DD8">
      <w:pPr>
        <w:pStyle w:val="afa"/>
        <w:spacing w:before="0" w:after="0"/>
        <w:ind w:firstLine="720"/>
        <w:jc w:val="both"/>
      </w:pPr>
      <w:r>
        <w:rPr>
          <w:rFonts w:ascii="Arial" w:hAnsi="Arial" w:cs="Arial"/>
        </w:rPr>
        <w:t>2.1. Сбору в соответствии с Порядком подлежат осветительные устройства и электрические лампы с ртутным заполнением (ртутно-кварцевые, люм</w:t>
      </w:r>
      <w:r>
        <w:rPr>
          <w:rFonts w:ascii="Arial" w:hAnsi="Arial" w:cs="Arial"/>
        </w:rPr>
        <w:t xml:space="preserve">инесцентные ламы) и содержанием ртути не менее 0,01 %, </w:t>
      </w:r>
      <w:r>
        <w:rPr>
          <w:rStyle w:val="aa"/>
          <w:rFonts w:ascii="Arial" w:hAnsi="Arial" w:cs="Arial"/>
        </w:rPr>
        <w:t xml:space="preserve">«отработанные ртутьсодержащие лампы» </w:t>
      </w:r>
      <w:r>
        <w:rPr>
          <w:rFonts w:ascii="Arial" w:hAnsi="Arial" w:cs="Arial"/>
        </w:rPr>
        <w:t>выведенные из эксплуатации и подлежащие утилизации.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2.2. Юридические лица и индивидуальные предприниматели, эксплуатирующие осветительные устройства и электрические</w:t>
      </w:r>
      <w:r>
        <w:rPr>
          <w:rFonts w:ascii="Arial" w:hAnsi="Arial" w:cs="Arial"/>
        </w:rPr>
        <w:t xml:space="preserve"> лампы с ртутным заполнением, должные вести постоянный учет получаемых и отработанных ртутьсодержащих ламп.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</w:t>
      </w:r>
      <w:r>
        <w:rPr>
          <w:rFonts w:ascii="Arial" w:hAnsi="Arial" w:cs="Arial"/>
        </w:rPr>
        <w:t xml:space="preserve"> транспортированию, размещению отходов I — IV класса опасности, осуществляют накопление отработанных ртутьсодержащих ламп самостоятельно, заключают соответствующие договоры с оператором  по обращению с отработанными ртутьсодержащими лампами (далее — операт</w:t>
      </w:r>
      <w:r>
        <w:rPr>
          <w:rFonts w:ascii="Arial" w:hAnsi="Arial" w:cs="Arial"/>
        </w:rPr>
        <w:t>ор), осуществляющий деятельность по сбору, транспортированию, обработке, утилизации, обезвреживанию, хранению отработанных ртутьсодержащих ламп на основании лицензии на осуществление деятельности по сбору, транспортированию, обработке, утилизации, обезвреж</w:t>
      </w:r>
      <w:r>
        <w:rPr>
          <w:rFonts w:ascii="Arial" w:hAnsi="Arial" w:cs="Arial"/>
        </w:rPr>
        <w:t>иванию и размещению отходов I — IV класса опасности.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</w:t>
      </w:r>
      <w:r>
        <w:rPr>
          <w:rFonts w:ascii="Arial" w:hAnsi="Arial" w:cs="Arial"/>
        </w:rPr>
        <w:t>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</w:t>
      </w:r>
      <w:r>
        <w:rPr>
          <w:rFonts w:ascii="Arial" w:hAnsi="Arial" w:cs="Arial"/>
        </w:rPr>
        <w:t>тьсодержащих ламп упаковку от новых ламп в целях исключения возможности повреждения таких ламп.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2.5. 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</w:t>
      </w:r>
      <w:r>
        <w:rPr>
          <w:rFonts w:ascii="Arial" w:hAnsi="Arial" w:cs="Arial"/>
        </w:rPr>
        <w:t>чинение вреда жизни и здоровью человека.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2.6. Хранение отработанных ртутьсо</w:t>
      </w:r>
      <w:r>
        <w:rPr>
          <w:rFonts w:ascii="Arial" w:hAnsi="Arial" w:cs="Arial"/>
        </w:rPr>
        <w:t>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 В случае загрязнения помещения, где </w:t>
      </w:r>
      <w:r>
        <w:rPr>
          <w:rFonts w:ascii="Arial" w:hAnsi="Arial" w:cs="Arial"/>
        </w:rPr>
        <w:t>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</w:t>
      </w:r>
      <w:r>
        <w:rPr>
          <w:rFonts w:ascii="Arial" w:hAnsi="Arial" w:cs="Arial"/>
        </w:rPr>
        <w:t xml:space="preserve"> ламп с привлечением оператора на основании договора об оказании услуг по обращению с отходами.</w:t>
      </w:r>
    </w:p>
    <w:p w:rsidR="00422490" w:rsidRDefault="00220DD8">
      <w:pPr>
        <w:pStyle w:val="afa"/>
        <w:spacing w:before="0" w:after="0"/>
        <w:ind w:firstLine="720"/>
        <w:jc w:val="both"/>
      </w:pPr>
      <w:r>
        <w:rPr>
          <w:rFonts w:ascii="Arial" w:hAnsi="Arial" w:cs="Arial"/>
        </w:rPr>
        <w:t>2.8. Транспортирование отработанных ртутьсодержащих ламп осуществляется оператором в соответствии с требованиями </w:t>
      </w:r>
      <w:hyperlink r:id="rId6" w:anchor="block_16" w:history="1">
        <w:r>
          <w:rPr>
            <w:rFonts w:ascii="Arial" w:hAnsi="Arial" w:cs="Arial"/>
            <w:color w:val="000000"/>
          </w:rPr>
          <w:t>статьи 16</w:t>
        </w:r>
      </w:hyperlink>
      <w:r>
        <w:rPr>
          <w:rFonts w:ascii="Arial" w:hAnsi="Arial" w:cs="Arial"/>
        </w:rPr>
        <w:t> 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</w:t>
      </w:r>
      <w:r>
        <w:rPr>
          <w:rFonts w:ascii="Arial" w:hAnsi="Arial" w:cs="Arial"/>
        </w:rPr>
        <w:t>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2.9. Для транспортирования поврежденных отработанных ртутьсодерж</w:t>
      </w:r>
      <w:r>
        <w:rPr>
          <w:rFonts w:ascii="Arial" w:hAnsi="Arial" w:cs="Arial"/>
        </w:rPr>
        <w:t>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422490" w:rsidRDefault="00220DD8">
      <w:pPr>
        <w:pStyle w:val="afa"/>
        <w:spacing w:before="0" w:after="0"/>
        <w:ind w:firstLine="720"/>
        <w:jc w:val="both"/>
      </w:pPr>
      <w:r>
        <w:rPr>
          <w:rFonts w:ascii="Arial" w:hAnsi="Arial" w:cs="Arial"/>
        </w:rPr>
        <w:t xml:space="preserve">2.10. Сбор отработанных </w:t>
      </w:r>
      <w:r>
        <w:rPr>
          <w:rFonts w:ascii="Arial" w:hAnsi="Arial" w:cs="Arial"/>
        </w:rPr>
        <w:t>ртутьсодержащих ламп у потребителей осуществляют операторы в местах накопления отработанных ртутьсодержащих ламп, информация о которых отражена в территориальной схеме обращения с отходами Курской области.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2.11. Утилизация и обезвреживание отработанных рту</w:t>
      </w:r>
      <w:r>
        <w:rPr>
          <w:rFonts w:ascii="Arial" w:hAnsi="Arial" w:cs="Arial"/>
        </w:rPr>
        <w:t>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422490" w:rsidRDefault="00220DD8">
      <w:pPr>
        <w:pStyle w:val="afa"/>
        <w:spacing w:before="0" w:after="0"/>
        <w:ind w:firstLine="720"/>
        <w:jc w:val="both"/>
      </w:pPr>
      <w:r>
        <w:rPr>
          <w:rFonts w:ascii="Arial" w:hAnsi="Arial" w:cs="Arial"/>
        </w:rPr>
        <w:t xml:space="preserve">2.12. Операторы, осуществляющие сбор, транспортирование, </w:t>
      </w:r>
      <w:r>
        <w:rPr>
          <w:rFonts w:ascii="Arial" w:hAnsi="Arial" w:cs="Arial"/>
        </w:rPr>
        <w:t>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 </w:t>
      </w:r>
      <w:hyperlink r:id="rId7" w:anchor="block_19" w:history="1">
        <w:r>
          <w:rPr>
            <w:rFonts w:ascii="Arial" w:hAnsi="Arial" w:cs="Arial"/>
            <w:color w:val="000000"/>
          </w:rPr>
          <w:t>статьей 19</w:t>
        </w:r>
      </w:hyperlink>
      <w:r>
        <w:rPr>
          <w:rFonts w:ascii="Arial" w:hAnsi="Arial" w:cs="Arial"/>
        </w:rPr>
        <w:t> Федерального закона «Об отходах производства и потребления».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2.13. Захоронение отработанных ртутьсодержащих ламп запрещено.</w:t>
      </w:r>
    </w:p>
    <w:p w:rsidR="00422490" w:rsidRDefault="00220DD8">
      <w:pPr>
        <w:numPr>
          <w:ilvl w:val="0"/>
          <w:numId w:val="5"/>
        </w:numPr>
        <w:tabs>
          <w:tab w:val="clear" w:pos="720"/>
        </w:tabs>
        <w:ind w:left="0" w:firstLine="0"/>
        <w:jc w:val="center"/>
        <w:rPr>
          <w:rFonts w:ascii="Arial" w:hAnsi="Arial" w:cs="Arial"/>
        </w:rPr>
      </w:pPr>
      <w:r>
        <w:rPr>
          <w:rStyle w:val="aa"/>
          <w:rFonts w:ascii="Arial" w:hAnsi="Arial" w:cs="Arial"/>
        </w:rPr>
        <w:t>Информирование населения</w:t>
      </w:r>
    </w:p>
    <w:p w:rsidR="00422490" w:rsidRDefault="00220DD8">
      <w:pPr>
        <w:pStyle w:val="afa"/>
        <w:spacing w:before="0" w:after="0"/>
        <w:ind w:firstLine="720"/>
        <w:jc w:val="both"/>
      </w:pPr>
      <w:r>
        <w:rPr>
          <w:rFonts w:ascii="Arial" w:hAnsi="Arial" w:cs="Arial"/>
        </w:rPr>
        <w:t>3.1. Информирование о порядке</w:t>
      </w:r>
      <w:r>
        <w:rPr>
          <w:rFonts w:ascii="Arial" w:hAnsi="Arial" w:cs="Arial"/>
        </w:rPr>
        <w:t xml:space="preserve"> сбора отработанных ртутьсодержащих ламп осуществляется Администрацией </w:t>
      </w:r>
      <w:proofErr w:type="spellStart"/>
      <w:r w:rsidR="002B7C1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района, </w:t>
      </w:r>
      <w:proofErr w:type="gramStart"/>
      <w:r>
        <w:rPr>
          <w:rFonts w:ascii="Arial" w:hAnsi="Arial" w:cs="Arial"/>
        </w:rPr>
        <w:t>оператором  по</w:t>
      </w:r>
      <w:proofErr w:type="gramEnd"/>
      <w:r>
        <w:rPr>
          <w:rFonts w:ascii="Arial" w:hAnsi="Arial" w:cs="Arial"/>
        </w:rPr>
        <w:t xml:space="preserve"> обращению с отработанными ртутьсодержащими лампами.</w:t>
      </w:r>
    </w:p>
    <w:p w:rsidR="00422490" w:rsidRDefault="00220DD8">
      <w:pPr>
        <w:pStyle w:val="afa"/>
        <w:spacing w:before="0" w:after="0"/>
        <w:ind w:firstLine="720"/>
        <w:jc w:val="both"/>
      </w:pPr>
      <w:r>
        <w:rPr>
          <w:rFonts w:ascii="Arial" w:hAnsi="Arial" w:cs="Arial"/>
        </w:rPr>
        <w:t>3.2.  Информация о порядке сбора отработанных ртутьсодержащих ламп р</w:t>
      </w:r>
      <w:r>
        <w:rPr>
          <w:rFonts w:ascii="Arial" w:hAnsi="Arial" w:cs="Arial"/>
        </w:rPr>
        <w:t xml:space="preserve">азмещается на официальном сайте администрации </w:t>
      </w:r>
      <w:proofErr w:type="spellStart"/>
      <w:r w:rsidR="002B7C1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в сети Интернет, в местах реализации ртутьсодержащих ламп, по месту нахождения </w:t>
      </w:r>
      <w:proofErr w:type="gramStart"/>
      <w:r>
        <w:rPr>
          <w:rFonts w:ascii="Arial" w:hAnsi="Arial" w:cs="Arial"/>
        </w:rPr>
        <w:t>оператором  по</w:t>
      </w:r>
      <w:proofErr w:type="gramEnd"/>
      <w:r>
        <w:rPr>
          <w:rFonts w:ascii="Arial" w:hAnsi="Arial" w:cs="Arial"/>
        </w:rPr>
        <w:t xml:space="preserve"> обращению с отработанными ртутьсодержащими лампами.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 Размещению</w:t>
      </w:r>
      <w:r>
        <w:rPr>
          <w:rFonts w:ascii="Arial" w:hAnsi="Arial" w:cs="Arial"/>
        </w:rPr>
        <w:t xml:space="preserve"> подлежит следующая информация: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—порядок организации сбора отработанных ртутьсодержащих ламп;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—места и условия приема отработанных ртутьсодержащих ламп.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Обращения населения, руководителей предприятий, организаций по организации определения места </w:t>
      </w:r>
      <w:r>
        <w:rPr>
          <w:rFonts w:ascii="Arial" w:hAnsi="Arial" w:cs="Arial"/>
        </w:rPr>
        <w:t xml:space="preserve">первичного сбора и размещения отработанных ртутьсодержащих ламп принимаются администрацией </w:t>
      </w:r>
      <w:proofErr w:type="spellStart"/>
      <w:r w:rsidR="002B7C19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422490" w:rsidRDefault="00220DD8">
      <w:pPr>
        <w:pStyle w:val="ad"/>
        <w:jc w:val="center"/>
      </w:pPr>
      <w:r>
        <w:rPr>
          <w:rStyle w:val="aa"/>
          <w:rFonts w:ascii="Arial" w:hAnsi="Arial"/>
        </w:rPr>
        <w:t xml:space="preserve">4. Сбор и </w:t>
      </w:r>
      <w:proofErr w:type="gramStart"/>
      <w:r>
        <w:rPr>
          <w:rStyle w:val="aa"/>
          <w:rFonts w:ascii="Arial" w:hAnsi="Arial"/>
        </w:rPr>
        <w:t>транспортирование  отработанных</w:t>
      </w:r>
      <w:proofErr w:type="gramEnd"/>
      <w:r>
        <w:rPr>
          <w:rStyle w:val="aa"/>
          <w:rFonts w:ascii="Arial" w:hAnsi="Arial"/>
        </w:rPr>
        <w:t xml:space="preserve"> ртутьсодержащих ламп</w:t>
      </w:r>
    </w:p>
    <w:p w:rsidR="00422490" w:rsidRDefault="00220DD8">
      <w:pPr>
        <w:pStyle w:val="ad"/>
        <w:jc w:val="both"/>
        <w:rPr>
          <w:rFonts w:ascii="Arial" w:hAnsi="Arial"/>
        </w:rPr>
      </w:pPr>
      <w:r>
        <w:rPr>
          <w:rFonts w:ascii="Arial" w:hAnsi="Arial"/>
        </w:rPr>
        <w:t>4.1. Сбор и транспортирование отработанных ртутьсод</w:t>
      </w:r>
      <w:r>
        <w:rPr>
          <w:rFonts w:ascii="Arial" w:hAnsi="Arial"/>
        </w:rPr>
        <w:t>ержащих ламп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</w:t>
      </w:r>
    </w:p>
    <w:p w:rsidR="00422490" w:rsidRDefault="00220DD8">
      <w:pPr>
        <w:pStyle w:val="ad"/>
        <w:jc w:val="both"/>
        <w:rPr>
          <w:rFonts w:ascii="Arial" w:hAnsi="Arial"/>
        </w:rPr>
      </w:pPr>
      <w:r>
        <w:rPr>
          <w:rFonts w:ascii="Arial" w:hAnsi="Arial"/>
        </w:rPr>
        <w:t>4.2. Отработанные ртутьсодержащие лампы тр</w:t>
      </w:r>
      <w:r>
        <w:rPr>
          <w:rFonts w:ascii="Arial" w:hAnsi="Arial"/>
        </w:rPr>
        <w:t>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</w:t>
      </w:r>
    </w:p>
    <w:p w:rsidR="00422490" w:rsidRDefault="00220DD8">
      <w:pPr>
        <w:pStyle w:val="ad"/>
        <w:jc w:val="both"/>
        <w:rPr>
          <w:rFonts w:ascii="Arial" w:hAnsi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>.3. Запрещается транспортирование отработанных ртутьсодержащих ламп в открытом виде без специальной тары.</w:t>
      </w:r>
    </w:p>
    <w:p w:rsidR="00422490" w:rsidRDefault="00220DD8">
      <w:pPr>
        <w:pStyle w:val="ad"/>
        <w:jc w:val="both"/>
        <w:rPr>
          <w:rFonts w:ascii="Arial" w:hAnsi="Arial"/>
        </w:rPr>
      </w:pPr>
      <w:r>
        <w:rPr>
          <w:rFonts w:ascii="Arial" w:hAnsi="Arial"/>
        </w:rPr>
        <w:t>4.4. Запрещается перевозка РСО в общественном транспорте.</w:t>
      </w:r>
    </w:p>
    <w:p w:rsidR="00422490" w:rsidRDefault="00220DD8">
      <w:pPr>
        <w:pStyle w:val="ad"/>
        <w:jc w:val="center"/>
      </w:pPr>
      <w:r>
        <w:rPr>
          <w:rStyle w:val="aa"/>
          <w:rFonts w:ascii="Arial" w:hAnsi="Arial"/>
        </w:rPr>
        <w:t>5. Требования к организации обезвреживания РСО</w:t>
      </w:r>
    </w:p>
    <w:p w:rsidR="00422490" w:rsidRDefault="00220DD8">
      <w:pPr>
        <w:pStyle w:val="ad"/>
        <w:jc w:val="both"/>
        <w:rPr>
          <w:rFonts w:ascii="Arial" w:hAnsi="Arial"/>
        </w:rPr>
      </w:pPr>
      <w:r>
        <w:rPr>
          <w:rFonts w:ascii="Arial" w:hAnsi="Arial"/>
        </w:rPr>
        <w:t>5.1. Вывоз РСО на объекты размещения твердых</w:t>
      </w:r>
      <w:r>
        <w:rPr>
          <w:rFonts w:ascii="Arial" w:hAnsi="Arial"/>
        </w:rPr>
        <w:t xml:space="preserve"> бытовых отходов запрещается.</w:t>
      </w:r>
    </w:p>
    <w:p w:rsidR="00422490" w:rsidRDefault="00220DD8">
      <w:pPr>
        <w:jc w:val="center"/>
        <w:rPr>
          <w:rStyle w:val="aa"/>
          <w:rFonts w:ascii="Arial" w:hAnsi="Arial" w:cs="Arial"/>
        </w:rPr>
      </w:pPr>
      <w:r>
        <w:rPr>
          <w:rStyle w:val="aa"/>
          <w:rFonts w:ascii="Arial" w:hAnsi="Arial" w:cs="Arial"/>
        </w:rPr>
        <w:t>6. Ответственность за нарушение правил обращения с отработанными ртутьсодержащими лампами</w:t>
      </w:r>
    </w:p>
    <w:p w:rsidR="00422490" w:rsidRDefault="00422490">
      <w:pPr>
        <w:rPr>
          <w:rStyle w:val="aa"/>
          <w:rFonts w:ascii="Arial" w:hAnsi="Arial" w:cs="Arial"/>
        </w:rPr>
      </w:pPr>
    </w:p>
    <w:p w:rsidR="00422490" w:rsidRDefault="00220DD8">
      <w:pPr>
        <w:pStyle w:val="afa"/>
        <w:spacing w:before="0" w:after="0"/>
        <w:ind w:firstLine="720"/>
        <w:jc w:val="both"/>
      </w:pPr>
      <w:r>
        <w:rPr>
          <w:rFonts w:ascii="Arial" w:hAnsi="Arial" w:cs="Arial"/>
        </w:rPr>
        <w:lastRenderedPageBreak/>
        <w:t>4.1. Контроль за соблюдением требований в области обращения с отработанными ртутьсодержащими ламп осуществляется органами государстве</w:t>
      </w:r>
      <w:r>
        <w:rPr>
          <w:rFonts w:ascii="Arial" w:hAnsi="Arial" w:cs="Arial"/>
        </w:rPr>
        <w:t>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МО «</w:t>
      </w:r>
      <w:proofErr w:type="spellStart"/>
      <w:r w:rsidR="002B7C19">
        <w:rPr>
          <w:rFonts w:ascii="Arial" w:hAnsi="Arial" w:cs="Arial"/>
        </w:rPr>
        <w:t>Среднеапоченский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422490" w:rsidRDefault="00220DD8">
      <w:pPr>
        <w:pStyle w:val="afa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За нарушение правил обращения </w:t>
      </w:r>
      <w:r>
        <w:rPr>
          <w:rFonts w:ascii="Arial" w:hAnsi="Arial" w:cs="Arial"/>
        </w:rPr>
        <w:t>с отработанными ртутьсодержащими лампами потребители несут ответственность в соответствии с действующим законодательством.</w:t>
      </w:r>
      <w:r>
        <w:br w:type="page"/>
      </w:r>
    </w:p>
    <w:p w:rsidR="00422490" w:rsidRDefault="00220DD8">
      <w:pPr>
        <w:pStyle w:val="afa"/>
        <w:spacing w:before="0" w:after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422490" w:rsidRDefault="00220DD8">
      <w:pPr>
        <w:pStyle w:val="afa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422490" w:rsidRDefault="002B7C19">
      <w:pPr>
        <w:pStyle w:val="afa"/>
        <w:spacing w:before="0"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Среднеапоченского</w:t>
      </w:r>
      <w:proofErr w:type="spellEnd"/>
      <w:r w:rsidR="00220DD8">
        <w:rPr>
          <w:rFonts w:ascii="Arial" w:hAnsi="Arial" w:cs="Arial"/>
        </w:rPr>
        <w:t xml:space="preserve"> сельсовета</w:t>
      </w:r>
    </w:p>
    <w:p w:rsidR="00422490" w:rsidRDefault="00220DD8">
      <w:pPr>
        <w:pStyle w:val="afa"/>
        <w:spacing w:before="0"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422490" w:rsidRDefault="002B7C19">
      <w:pPr>
        <w:pStyle w:val="afa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20.07.2023г. № 32</w:t>
      </w:r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220DD8">
      <w:pPr>
        <w:pStyle w:val="afa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Инструкция по </w:t>
      </w:r>
      <w:r>
        <w:rPr>
          <w:rFonts w:ascii="Arial" w:hAnsi="Arial" w:cs="Arial"/>
          <w:b/>
        </w:rPr>
        <w:t>сбору, размещению, учету и передаче</w:t>
      </w:r>
    </w:p>
    <w:p w:rsidR="00422490" w:rsidRDefault="00220DD8">
      <w:pPr>
        <w:pStyle w:val="afa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отработанных ртутьсодержащих ламп.</w:t>
      </w:r>
    </w:p>
    <w:p w:rsidR="00422490" w:rsidRDefault="00422490">
      <w:pPr>
        <w:pStyle w:val="afa"/>
        <w:spacing w:before="0" w:after="0"/>
        <w:jc w:val="center"/>
        <w:rPr>
          <w:rFonts w:ascii="Arial" w:hAnsi="Arial" w:cs="Arial"/>
          <w:b/>
        </w:rPr>
      </w:pPr>
    </w:p>
    <w:p w:rsidR="00422490" w:rsidRDefault="00220DD8">
      <w:pPr>
        <w:numPr>
          <w:ilvl w:val="0"/>
          <w:numId w:val="7"/>
        </w:numPr>
        <w:ind w:left="0"/>
        <w:jc w:val="center"/>
        <w:rPr>
          <w:rStyle w:val="aa"/>
          <w:rFonts w:ascii="Arial" w:hAnsi="Arial" w:cs="Arial"/>
        </w:rPr>
      </w:pPr>
      <w:r>
        <w:rPr>
          <w:rStyle w:val="aa"/>
          <w:rFonts w:ascii="Arial" w:hAnsi="Arial" w:cs="Arial"/>
        </w:rPr>
        <w:t>Общие положения</w:t>
      </w:r>
    </w:p>
    <w:p w:rsidR="00422490" w:rsidRDefault="00422490">
      <w:pPr>
        <w:ind w:left="-360"/>
        <w:rPr>
          <w:rStyle w:val="aa"/>
          <w:rFonts w:ascii="Arial" w:hAnsi="Arial" w:cs="Arial"/>
        </w:rPr>
      </w:pPr>
    </w:p>
    <w:p w:rsidR="00422490" w:rsidRDefault="00220DD8">
      <w:pPr>
        <w:numPr>
          <w:ilvl w:val="1"/>
          <w:numId w:val="7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Отходы I класса опасности (чрезвычайно </w:t>
      </w:r>
      <w:proofErr w:type="gramStart"/>
      <w:r>
        <w:rPr>
          <w:rFonts w:ascii="Arial" w:hAnsi="Arial" w:cs="Arial"/>
        </w:rPr>
        <w:t xml:space="preserve">опасные)  </w:t>
      </w:r>
      <w:r>
        <w:rPr>
          <w:rStyle w:val="aa"/>
          <w:rFonts w:ascii="Arial" w:hAnsi="Arial" w:cs="Arial"/>
        </w:rPr>
        <w:t>—</w:t>
      </w:r>
      <w:proofErr w:type="gramEnd"/>
      <w:r>
        <w:rPr>
          <w:rFonts w:ascii="Arial" w:hAnsi="Arial" w:cs="Arial"/>
        </w:rPr>
        <w:t xml:space="preserve"> отработанные ртутьсодержащие лампы (далее ОРТЛ) — подлежат сбору и отправке на </w:t>
      </w:r>
      <w:proofErr w:type="spellStart"/>
      <w:r>
        <w:rPr>
          <w:rFonts w:ascii="Arial" w:hAnsi="Arial" w:cs="Arial"/>
        </w:rPr>
        <w:t>демеркуризацию</w:t>
      </w:r>
      <w:proofErr w:type="spellEnd"/>
      <w:r>
        <w:rPr>
          <w:rFonts w:ascii="Arial" w:hAnsi="Arial" w:cs="Arial"/>
        </w:rPr>
        <w:t>.</w:t>
      </w:r>
    </w:p>
    <w:p w:rsidR="00422490" w:rsidRDefault="00220DD8">
      <w:pPr>
        <w:ind w:firstLine="360"/>
        <w:jc w:val="both"/>
      </w:pPr>
      <w:r>
        <w:rPr>
          <w:rFonts w:ascii="Arial" w:hAnsi="Arial" w:cs="Arial"/>
        </w:rPr>
        <w:t>2. Ртутьсодержащие ла</w:t>
      </w:r>
      <w:r>
        <w:rPr>
          <w:rFonts w:ascii="Arial" w:hAnsi="Arial" w:cs="Arial"/>
        </w:rPr>
        <w:t>мпы (PTJ</w:t>
      </w:r>
      <w:proofErr w:type="gramStart"/>
      <w:r>
        <w:rPr>
          <w:rFonts w:ascii="Arial" w:hAnsi="Arial" w:cs="Arial"/>
        </w:rPr>
        <w:t>1)-</w:t>
      </w:r>
      <w:proofErr w:type="gramEnd"/>
      <w:r>
        <w:rPr>
          <w:rFonts w:ascii="Arial" w:hAnsi="Arial" w:cs="Arial"/>
        </w:rPr>
        <w:t xml:space="preserve"> лампы типа ДРЛ, ЛБ, ЛД, L18/20 и F18/W54 (не российского производства), и другие типы ламп используемые для освещения в помещениях организации.</w:t>
      </w:r>
    </w:p>
    <w:p w:rsidR="00422490" w:rsidRDefault="00220DD8">
      <w:pPr>
        <w:ind w:firstLine="720"/>
        <w:jc w:val="both"/>
      </w:pPr>
      <w:r>
        <w:rPr>
          <w:rFonts w:ascii="Arial" w:hAnsi="Arial" w:cs="Arial"/>
        </w:rPr>
        <w:t>3.Отработанные ртутьсодержащие лампы- отработанные или пришедшие в негодность РТЛ.</w:t>
      </w:r>
    </w:p>
    <w:p w:rsidR="00422490" w:rsidRDefault="00422490">
      <w:pPr>
        <w:pStyle w:val="afa"/>
        <w:spacing w:before="0" w:after="0"/>
        <w:jc w:val="both"/>
        <w:rPr>
          <w:rFonts w:ascii="Arial" w:hAnsi="Arial" w:cs="Arial"/>
          <w:b/>
          <w:bCs/>
        </w:rPr>
      </w:pPr>
    </w:p>
    <w:p w:rsidR="00422490" w:rsidRDefault="00220DD8">
      <w:pPr>
        <w:numPr>
          <w:ilvl w:val="0"/>
          <w:numId w:val="4"/>
        </w:numPr>
        <w:ind w:left="0" w:firstLine="0"/>
        <w:jc w:val="center"/>
      </w:pPr>
      <w:r>
        <w:rPr>
          <w:rStyle w:val="aa"/>
          <w:rFonts w:ascii="Arial" w:hAnsi="Arial" w:cs="Arial"/>
        </w:rPr>
        <w:t>Условия размещен</w:t>
      </w:r>
      <w:r>
        <w:rPr>
          <w:rStyle w:val="aa"/>
          <w:rFonts w:ascii="Arial" w:hAnsi="Arial" w:cs="Arial"/>
        </w:rPr>
        <w:t xml:space="preserve">ия отработанных ртутьсодержащих </w:t>
      </w:r>
      <w:proofErr w:type="gramStart"/>
      <w:r>
        <w:rPr>
          <w:rStyle w:val="aa"/>
          <w:rFonts w:ascii="Arial" w:hAnsi="Arial" w:cs="Arial"/>
        </w:rPr>
        <w:t>ламп .</w:t>
      </w:r>
      <w:proofErr w:type="gramEnd"/>
    </w:p>
    <w:p w:rsidR="00422490" w:rsidRDefault="00422490">
      <w:pPr>
        <w:pStyle w:val="afa"/>
        <w:spacing w:before="0" w:after="0"/>
        <w:rPr>
          <w:rFonts w:ascii="Arial" w:hAnsi="Arial" w:cs="Arial"/>
        </w:rPr>
      </w:pPr>
    </w:p>
    <w:p w:rsidR="00422490" w:rsidRDefault="00220DD8">
      <w:pPr>
        <w:ind w:firstLine="720"/>
        <w:jc w:val="both"/>
      </w:pPr>
      <w:r>
        <w:rPr>
          <w:rFonts w:ascii="Arial" w:hAnsi="Arial" w:cs="Arial"/>
        </w:rPr>
        <w:t>1. Главным условием при замене и сборе ОРТЛ является сохранение герметичности.</w:t>
      </w:r>
    </w:p>
    <w:p w:rsidR="00422490" w:rsidRDefault="00220DD8">
      <w:pPr>
        <w:ind w:firstLine="720"/>
        <w:jc w:val="both"/>
      </w:pPr>
      <w:r>
        <w:rPr>
          <w:rFonts w:ascii="Arial" w:hAnsi="Arial" w:cs="Arial"/>
        </w:rPr>
        <w:t>2. Сбор ОРТЛ необходимо производить отдельно от обычного мусора.</w:t>
      </w:r>
    </w:p>
    <w:p w:rsidR="00422490" w:rsidRDefault="00220DD8">
      <w:pPr>
        <w:ind w:firstLine="720"/>
        <w:jc w:val="both"/>
      </w:pPr>
      <w:r>
        <w:rPr>
          <w:rFonts w:ascii="Arial" w:hAnsi="Arial" w:cs="Arial"/>
        </w:rPr>
        <w:t>3. Для каждого типа лампы должна быть предусмотрена своя отдельная упако</w:t>
      </w:r>
      <w:r>
        <w:rPr>
          <w:rFonts w:ascii="Arial" w:hAnsi="Arial" w:cs="Arial"/>
        </w:rPr>
        <w:t>вка, которая должна быть подписана (указывать тип ламп, марку, длину, диаметр, максимальное количество). Допускается обертывание липкой лентой для исключения выпадения ртутных ламп.</w:t>
      </w:r>
    </w:p>
    <w:p w:rsidR="00422490" w:rsidRDefault="00220DD8">
      <w:pPr>
        <w:ind w:firstLine="708"/>
        <w:jc w:val="both"/>
      </w:pPr>
      <w:r>
        <w:rPr>
          <w:rFonts w:ascii="Arial" w:hAnsi="Arial" w:cs="Arial"/>
        </w:rPr>
        <w:t xml:space="preserve">4. После упаковки ОРТЛ их следует сложить в отдельную закрытую коробку из </w:t>
      </w:r>
      <w:r>
        <w:rPr>
          <w:rFonts w:ascii="Arial" w:hAnsi="Arial" w:cs="Arial"/>
        </w:rPr>
        <w:t xml:space="preserve">дерева размером 130 см х 30 см х 25 см., окрашенную в красный цвет с </w:t>
      </w:r>
      <w:proofErr w:type="gramStart"/>
      <w:r>
        <w:rPr>
          <w:rFonts w:ascii="Arial" w:hAnsi="Arial" w:cs="Arial"/>
        </w:rPr>
        <w:t>надписью</w:t>
      </w:r>
      <w:proofErr w:type="gramEnd"/>
      <w:r>
        <w:rPr>
          <w:rFonts w:ascii="Arial" w:hAnsi="Arial" w:cs="Arial"/>
        </w:rPr>
        <w:t xml:space="preserve"> «Отработанные ртутьсодержащие лампы».</w:t>
      </w:r>
    </w:p>
    <w:p w:rsidR="00422490" w:rsidRDefault="00220DD8">
      <w:pPr>
        <w:ind w:firstLine="720"/>
        <w:jc w:val="both"/>
      </w:pPr>
      <w:r>
        <w:rPr>
          <w:rFonts w:ascii="Arial" w:hAnsi="Arial" w:cs="Arial"/>
        </w:rPr>
        <w:t>5. Помещение, предназначенное для хранения ОРТЛ, должно быть защищено от химически агрессивных сред, атмосферных осадков, грунтовых вод. Две</w:t>
      </w:r>
      <w:r>
        <w:rPr>
          <w:rFonts w:ascii="Arial" w:hAnsi="Arial" w:cs="Arial"/>
        </w:rPr>
        <w:t>ри помещения должны быть надежно закрыты.</w:t>
      </w:r>
    </w:p>
    <w:p w:rsidR="00422490" w:rsidRDefault="00220DD8">
      <w:pPr>
        <w:ind w:firstLine="720"/>
        <w:jc w:val="both"/>
      </w:pPr>
      <w:r>
        <w:rPr>
          <w:rFonts w:ascii="Arial" w:hAnsi="Arial" w:cs="Arial"/>
        </w:rPr>
        <w:t>6. Разбитые лампы должны немедленно, после события, собираться в полиэтиленовые мешки, плотно завязываться и помещаться в плотные картонные или фанерные коробки. Работы по сбору и упаковке разбитых ламп проводить с</w:t>
      </w:r>
      <w:r>
        <w:rPr>
          <w:rFonts w:ascii="Arial" w:hAnsi="Arial" w:cs="Arial"/>
        </w:rPr>
        <w:t xml:space="preserve"> применением средств индивидуальной защиты органов дыхания.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422490" w:rsidRDefault="00220DD8">
      <w:pPr>
        <w:ind w:firstLine="720"/>
        <w:jc w:val="both"/>
      </w:pPr>
      <w:r>
        <w:rPr>
          <w:rFonts w:ascii="Arial" w:hAnsi="Arial" w:cs="Arial"/>
        </w:rPr>
        <w:t>7. Учет отработанных ртутьсодержащих ламп.</w:t>
      </w:r>
    </w:p>
    <w:p w:rsidR="00422490" w:rsidRDefault="00220DD8">
      <w:pPr>
        <w:ind w:firstLine="720"/>
        <w:jc w:val="both"/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>Учёт ведётся в специальном журнале, где в обязательном порядке отмечается движение целых ртутьсодержащих ламп и OPTJI.</w:t>
      </w:r>
    </w:p>
    <w:p w:rsidR="00422490" w:rsidRDefault="00220DD8">
      <w:pPr>
        <w:ind w:firstLine="720"/>
        <w:jc w:val="both"/>
      </w:pPr>
      <w:r>
        <w:rPr>
          <w:rFonts w:ascii="Arial" w:hAnsi="Arial" w:cs="Arial"/>
        </w:rPr>
        <w:t>9. Страницы журнала должны быть пронумерованы, прошнурованы и скреплены.</w:t>
      </w:r>
    </w:p>
    <w:p w:rsidR="00422490" w:rsidRDefault="00220DD8">
      <w:pPr>
        <w:ind w:firstLine="720"/>
        <w:jc w:val="both"/>
      </w:pPr>
      <w:r>
        <w:rPr>
          <w:rFonts w:ascii="Arial" w:hAnsi="Arial" w:cs="Arial"/>
        </w:rPr>
        <w:t>10. Журнал учёта должен заполняться ответственным лицом. Вносятс</w:t>
      </w:r>
      <w:r>
        <w:rPr>
          <w:rFonts w:ascii="Arial" w:hAnsi="Arial" w:cs="Arial"/>
        </w:rPr>
        <w:t>я данные о поступивших целых и отработанных лампах. Обязательно указывается марка ламп, количество, дата приёмки и лицо которое сдаёт лампы.</w:t>
      </w:r>
    </w:p>
    <w:p w:rsidR="00422490" w:rsidRDefault="00220DD8">
      <w:pPr>
        <w:pStyle w:val="afa"/>
        <w:spacing w:before="0" w:after="0"/>
        <w:jc w:val="both"/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  <w:t>11. Отработанные ртутьсодержащие лампы по мере накопления передаются в специализированную организацию для последу</w:t>
      </w:r>
      <w:r>
        <w:rPr>
          <w:rFonts w:ascii="Arial" w:hAnsi="Arial" w:cs="Arial"/>
        </w:rPr>
        <w:t>ющей утилизации (</w:t>
      </w:r>
      <w:proofErr w:type="spellStart"/>
      <w:r>
        <w:rPr>
          <w:rFonts w:ascii="Arial" w:hAnsi="Arial" w:cs="Arial"/>
        </w:rPr>
        <w:t>демеркуризации</w:t>
      </w:r>
      <w:proofErr w:type="spellEnd"/>
      <w:r>
        <w:rPr>
          <w:rFonts w:ascii="Arial" w:hAnsi="Arial" w:cs="Arial"/>
        </w:rPr>
        <w:t>) ртутных отходов.</w:t>
      </w:r>
    </w:p>
    <w:sectPr w:rsidR="00422490">
      <w:pgSz w:w="11906" w:h="16838"/>
      <w:pgMar w:top="1134" w:right="1247" w:bottom="709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3D55"/>
    <w:multiLevelType w:val="multilevel"/>
    <w:tmpl w:val="5CE8B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C1C95"/>
    <w:multiLevelType w:val="multilevel"/>
    <w:tmpl w:val="562E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76A88"/>
    <w:multiLevelType w:val="multilevel"/>
    <w:tmpl w:val="49E6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21893"/>
    <w:multiLevelType w:val="multilevel"/>
    <w:tmpl w:val="C8D88756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0F0F3E"/>
    <w:multiLevelType w:val="multilevel"/>
    <w:tmpl w:val="C2F25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3101B"/>
    <w:multiLevelType w:val="multilevel"/>
    <w:tmpl w:val="02D630B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D694094"/>
    <w:multiLevelType w:val="multilevel"/>
    <w:tmpl w:val="8510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28D7995"/>
    <w:multiLevelType w:val="multilevel"/>
    <w:tmpl w:val="273CB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0AB1B1C"/>
    <w:multiLevelType w:val="multilevel"/>
    <w:tmpl w:val="8A9C2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2490"/>
    <w:rsid w:val="00220DD8"/>
    <w:rsid w:val="002B7C19"/>
    <w:rsid w:val="004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69721-670F-4AFC-860F-B2D7B9DD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AC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732A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732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732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732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732A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732A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732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732A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732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11"/>
    <w:uiPriority w:val="9"/>
    <w:qFormat/>
    <w:rsid w:val="002732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2732A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2732A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2732A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2732A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2732A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2732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2732A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2732A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2732AC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2732AC"/>
    <w:rPr>
      <w:sz w:val="24"/>
      <w:szCs w:val="24"/>
    </w:rPr>
  </w:style>
  <w:style w:type="character" w:customStyle="1" w:styleId="2">
    <w:name w:val="Цитата 2 Знак"/>
    <w:uiPriority w:val="29"/>
    <w:qFormat/>
    <w:rsid w:val="002732AC"/>
    <w:rPr>
      <w:i/>
    </w:rPr>
  </w:style>
  <w:style w:type="character" w:customStyle="1" w:styleId="a5">
    <w:name w:val="Выделенная цитата Знак"/>
    <w:uiPriority w:val="30"/>
    <w:qFormat/>
    <w:rsid w:val="002732AC"/>
    <w:rPr>
      <w:i/>
    </w:rPr>
  </w:style>
  <w:style w:type="character" w:customStyle="1" w:styleId="HeaderChar">
    <w:name w:val="Header Char"/>
    <w:link w:val="1"/>
    <w:uiPriority w:val="99"/>
    <w:qFormat/>
    <w:rsid w:val="002732AC"/>
  </w:style>
  <w:style w:type="character" w:customStyle="1" w:styleId="FooterChar">
    <w:name w:val="Footer Char"/>
    <w:uiPriority w:val="99"/>
    <w:qFormat/>
    <w:rsid w:val="002732AC"/>
  </w:style>
  <w:style w:type="character" w:customStyle="1" w:styleId="CaptionChar">
    <w:name w:val="Caption Char"/>
    <w:link w:val="10"/>
    <w:uiPriority w:val="99"/>
    <w:qFormat/>
    <w:rsid w:val="002732AC"/>
  </w:style>
  <w:style w:type="character" w:customStyle="1" w:styleId="a6">
    <w:name w:val="Текст сноски Знак"/>
    <w:uiPriority w:val="99"/>
    <w:qFormat/>
    <w:rsid w:val="002732AC"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732AC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2732AC"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32AC"/>
    <w:rPr>
      <w:vertAlign w:val="superscript"/>
    </w:rPr>
  </w:style>
  <w:style w:type="character" w:customStyle="1" w:styleId="WW8Num1z0">
    <w:name w:val="WW8Num1z0"/>
    <w:qFormat/>
    <w:rsid w:val="002732AC"/>
    <w:rPr>
      <w:rFonts w:ascii="Symbol" w:hAnsi="Symbol" w:cs="Symbol"/>
      <w:sz w:val="20"/>
    </w:rPr>
  </w:style>
  <w:style w:type="character" w:customStyle="1" w:styleId="WW8Num1z1">
    <w:name w:val="WW8Num1z1"/>
    <w:qFormat/>
    <w:rsid w:val="002732AC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2732AC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2732AC"/>
    <w:rPr>
      <w:rFonts w:ascii="Symbol" w:hAnsi="Symbol" w:cs="Symbol"/>
      <w:sz w:val="20"/>
    </w:rPr>
  </w:style>
  <w:style w:type="character" w:customStyle="1" w:styleId="WW8Num2z1">
    <w:name w:val="WW8Num2z1"/>
    <w:qFormat/>
    <w:rsid w:val="002732AC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732AC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2732AC"/>
  </w:style>
  <w:style w:type="character" w:customStyle="1" w:styleId="WW8Num3z1">
    <w:name w:val="WW8Num3z1"/>
    <w:qFormat/>
    <w:rsid w:val="002732AC"/>
  </w:style>
  <w:style w:type="character" w:customStyle="1" w:styleId="WW8Num3z2">
    <w:name w:val="WW8Num3z2"/>
    <w:qFormat/>
    <w:rsid w:val="002732AC"/>
  </w:style>
  <w:style w:type="character" w:customStyle="1" w:styleId="WW8Num3z3">
    <w:name w:val="WW8Num3z3"/>
    <w:qFormat/>
    <w:rsid w:val="002732AC"/>
  </w:style>
  <w:style w:type="character" w:customStyle="1" w:styleId="WW8Num3z4">
    <w:name w:val="WW8Num3z4"/>
    <w:qFormat/>
    <w:rsid w:val="002732AC"/>
  </w:style>
  <w:style w:type="character" w:customStyle="1" w:styleId="WW8Num3z5">
    <w:name w:val="WW8Num3z5"/>
    <w:qFormat/>
    <w:rsid w:val="002732AC"/>
  </w:style>
  <w:style w:type="character" w:customStyle="1" w:styleId="WW8Num3z6">
    <w:name w:val="WW8Num3z6"/>
    <w:qFormat/>
    <w:rsid w:val="002732AC"/>
  </w:style>
  <w:style w:type="character" w:customStyle="1" w:styleId="WW8Num3z7">
    <w:name w:val="WW8Num3z7"/>
    <w:qFormat/>
    <w:rsid w:val="002732AC"/>
  </w:style>
  <w:style w:type="character" w:customStyle="1" w:styleId="WW8Num3z8">
    <w:name w:val="WW8Num3z8"/>
    <w:qFormat/>
    <w:rsid w:val="002732AC"/>
  </w:style>
  <w:style w:type="character" w:customStyle="1" w:styleId="WW8Num4z0">
    <w:name w:val="WW8Num4z0"/>
    <w:qFormat/>
    <w:rsid w:val="002732AC"/>
  </w:style>
  <w:style w:type="character" w:customStyle="1" w:styleId="WW8Num4z1">
    <w:name w:val="WW8Num4z1"/>
    <w:qFormat/>
    <w:rsid w:val="002732AC"/>
  </w:style>
  <w:style w:type="character" w:customStyle="1" w:styleId="WW8Num4z2">
    <w:name w:val="WW8Num4z2"/>
    <w:qFormat/>
    <w:rsid w:val="002732AC"/>
  </w:style>
  <w:style w:type="character" w:customStyle="1" w:styleId="WW8Num4z3">
    <w:name w:val="WW8Num4z3"/>
    <w:qFormat/>
    <w:rsid w:val="002732AC"/>
  </w:style>
  <w:style w:type="character" w:customStyle="1" w:styleId="WW8Num4z4">
    <w:name w:val="WW8Num4z4"/>
    <w:qFormat/>
    <w:rsid w:val="002732AC"/>
  </w:style>
  <w:style w:type="character" w:customStyle="1" w:styleId="WW8Num4z5">
    <w:name w:val="WW8Num4z5"/>
    <w:qFormat/>
    <w:rsid w:val="002732AC"/>
  </w:style>
  <w:style w:type="character" w:customStyle="1" w:styleId="WW8Num4z6">
    <w:name w:val="WW8Num4z6"/>
    <w:qFormat/>
    <w:rsid w:val="002732AC"/>
  </w:style>
  <w:style w:type="character" w:customStyle="1" w:styleId="WW8Num4z7">
    <w:name w:val="WW8Num4z7"/>
    <w:qFormat/>
    <w:rsid w:val="002732AC"/>
  </w:style>
  <w:style w:type="character" w:customStyle="1" w:styleId="WW8Num4z8">
    <w:name w:val="WW8Num4z8"/>
    <w:qFormat/>
    <w:rsid w:val="002732AC"/>
  </w:style>
  <w:style w:type="character" w:customStyle="1" w:styleId="WW8Num5z0">
    <w:name w:val="WW8Num5z0"/>
    <w:qFormat/>
    <w:rsid w:val="002732AC"/>
    <w:rPr>
      <w:rFonts w:ascii="Arial" w:hAnsi="Arial" w:cs="Arial"/>
    </w:rPr>
  </w:style>
  <w:style w:type="character" w:customStyle="1" w:styleId="WW8Num5z1">
    <w:name w:val="WW8Num5z1"/>
    <w:qFormat/>
    <w:rsid w:val="002732AC"/>
  </w:style>
  <w:style w:type="character" w:customStyle="1" w:styleId="WW8Num5z2">
    <w:name w:val="WW8Num5z2"/>
    <w:qFormat/>
    <w:rsid w:val="002732AC"/>
  </w:style>
  <w:style w:type="character" w:customStyle="1" w:styleId="WW8Num5z3">
    <w:name w:val="WW8Num5z3"/>
    <w:qFormat/>
    <w:rsid w:val="002732AC"/>
  </w:style>
  <w:style w:type="character" w:customStyle="1" w:styleId="WW8Num5z4">
    <w:name w:val="WW8Num5z4"/>
    <w:qFormat/>
    <w:rsid w:val="002732AC"/>
  </w:style>
  <w:style w:type="character" w:customStyle="1" w:styleId="WW8Num5z5">
    <w:name w:val="WW8Num5z5"/>
    <w:qFormat/>
    <w:rsid w:val="002732AC"/>
  </w:style>
  <w:style w:type="character" w:customStyle="1" w:styleId="WW8Num5z6">
    <w:name w:val="WW8Num5z6"/>
    <w:qFormat/>
    <w:rsid w:val="002732AC"/>
  </w:style>
  <w:style w:type="character" w:customStyle="1" w:styleId="WW8Num5z7">
    <w:name w:val="WW8Num5z7"/>
    <w:qFormat/>
    <w:rsid w:val="002732AC"/>
  </w:style>
  <w:style w:type="character" w:customStyle="1" w:styleId="WW8Num5z8">
    <w:name w:val="WW8Num5z8"/>
    <w:qFormat/>
    <w:rsid w:val="002732AC"/>
  </w:style>
  <w:style w:type="character" w:customStyle="1" w:styleId="WW8Num6z0">
    <w:name w:val="WW8Num6z0"/>
    <w:qFormat/>
    <w:rsid w:val="002732AC"/>
  </w:style>
  <w:style w:type="character" w:customStyle="1" w:styleId="WW8Num6z1">
    <w:name w:val="WW8Num6z1"/>
    <w:qFormat/>
    <w:rsid w:val="002732AC"/>
  </w:style>
  <w:style w:type="character" w:customStyle="1" w:styleId="WW8Num6z2">
    <w:name w:val="WW8Num6z2"/>
    <w:qFormat/>
    <w:rsid w:val="002732AC"/>
  </w:style>
  <w:style w:type="character" w:customStyle="1" w:styleId="WW8Num6z3">
    <w:name w:val="WW8Num6z3"/>
    <w:qFormat/>
    <w:rsid w:val="002732AC"/>
  </w:style>
  <w:style w:type="character" w:customStyle="1" w:styleId="WW8Num6z4">
    <w:name w:val="WW8Num6z4"/>
    <w:qFormat/>
    <w:rsid w:val="002732AC"/>
  </w:style>
  <w:style w:type="character" w:customStyle="1" w:styleId="WW8Num6z5">
    <w:name w:val="WW8Num6z5"/>
    <w:qFormat/>
    <w:rsid w:val="002732AC"/>
  </w:style>
  <w:style w:type="character" w:customStyle="1" w:styleId="WW8Num6z6">
    <w:name w:val="WW8Num6z6"/>
    <w:qFormat/>
    <w:rsid w:val="002732AC"/>
  </w:style>
  <w:style w:type="character" w:customStyle="1" w:styleId="WW8Num6z7">
    <w:name w:val="WW8Num6z7"/>
    <w:qFormat/>
    <w:rsid w:val="002732AC"/>
  </w:style>
  <w:style w:type="character" w:customStyle="1" w:styleId="WW8Num6z8">
    <w:name w:val="WW8Num6z8"/>
    <w:qFormat/>
    <w:rsid w:val="002732AC"/>
  </w:style>
  <w:style w:type="character" w:customStyle="1" w:styleId="WW8Num7z0">
    <w:name w:val="WW8Num7z0"/>
    <w:qFormat/>
    <w:rsid w:val="002732AC"/>
  </w:style>
  <w:style w:type="character" w:customStyle="1" w:styleId="WW8Num7z1">
    <w:name w:val="WW8Num7z1"/>
    <w:qFormat/>
    <w:rsid w:val="002732AC"/>
  </w:style>
  <w:style w:type="character" w:customStyle="1" w:styleId="WW8Num7z2">
    <w:name w:val="WW8Num7z2"/>
    <w:qFormat/>
    <w:rsid w:val="002732AC"/>
  </w:style>
  <w:style w:type="character" w:customStyle="1" w:styleId="WW8Num7z3">
    <w:name w:val="WW8Num7z3"/>
    <w:qFormat/>
    <w:rsid w:val="002732AC"/>
  </w:style>
  <w:style w:type="character" w:customStyle="1" w:styleId="WW8Num7z4">
    <w:name w:val="WW8Num7z4"/>
    <w:qFormat/>
    <w:rsid w:val="002732AC"/>
  </w:style>
  <w:style w:type="character" w:customStyle="1" w:styleId="WW8Num7z5">
    <w:name w:val="WW8Num7z5"/>
    <w:qFormat/>
    <w:rsid w:val="002732AC"/>
  </w:style>
  <w:style w:type="character" w:customStyle="1" w:styleId="WW8Num7z6">
    <w:name w:val="WW8Num7z6"/>
    <w:qFormat/>
    <w:rsid w:val="002732AC"/>
  </w:style>
  <w:style w:type="character" w:customStyle="1" w:styleId="WW8Num7z7">
    <w:name w:val="WW8Num7z7"/>
    <w:qFormat/>
    <w:rsid w:val="002732AC"/>
  </w:style>
  <w:style w:type="character" w:customStyle="1" w:styleId="WW8Num7z8">
    <w:name w:val="WW8Num7z8"/>
    <w:qFormat/>
    <w:rsid w:val="002732AC"/>
  </w:style>
  <w:style w:type="character" w:customStyle="1" w:styleId="WW8Num8z0">
    <w:name w:val="WW8Num8z0"/>
    <w:qFormat/>
    <w:rsid w:val="002732AC"/>
  </w:style>
  <w:style w:type="character" w:customStyle="1" w:styleId="WW8Num8z1">
    <w:name w:val="WW8Num8z1"/>
    <w:qFormat/>
    <w:rsid w:val="002732AC"/>
  </w:style>
  <w:style w:type="character" w:customStyle="1" w:styleId="WW8Num8z2">
    <w:name w:val="WW8Num8z2"/>
    <w:qFormat/>
    <w:rsid w:val="002732AC"/>
  </w:style>
  <w:style w:type="character" w:customStyle="1" w:styleId="WW8Num8z3">
    <w:name w:val="WW8Num8z3"/>
    <w:qFormat/>
    <w:rsid w:val="002732AC"/>
  </w:style>
  <w:style w:type="character" w:customStyle="1" w:styleId="WW8Num8z4">
    <w:name w:val="WW8Num8z4"/>
    <w:qFormat/>
    <w:rsid w:val="002732AC"/>
  </w:style>
  <w:style w:type="character" w:customStyle="1" w:styleId="WW8Num8z5">
    <w:name w:val="WW8Num8z5"/>
    <w:qFormat/>
    <w:rsid w:val="002732AC"/>
  </w:style>
  <w:style w:type="character" w:customStyle="1" w:styleId="WW8Num8z6">
    <w:name w:val="WW8Num8z6"/>
    <w:qFormat/>
    <w:rsid w:val="002732AC"/>
  </w:style>
  <w:style w:type="character" w:customStyle="1" w:styleId="WW8Num8z7">
    <w:name w:val="WW8Num8z7"/>
    <w:qFormat/>
    <w:rsid w:val="002732AC"/>
  </w:style>
  <w:style w:type="character" w:customStyle="1" w:styleId="WW8Num8z8">
    <w:name w:val="WW8Num8z8"/>
    <w:qFormat/>
    <w:rsid w:val="002732AC"/>
  </w:style>
  <w:style w:type="character" w:customStyle="1" w:styleId="WW8Num9z0">
    <w:name w:val="WW8Num9z0"/>
    <w:qFormat/>
    <w:rsid w:val="002732AC"/>
    <w:rPr>
      <w:rFonts w:ascii="Arial" w:hAnsi="Arial" w:cs="Arial"/>
    </w:rPr>
  </w:style>
  <w:style w:type="character" w:customStyle="1" w:styleId="WW8Num9z1">
    <w:name w:val="WW8Num9z1"/>
    <w:qFormat/>
    <w:rsid w:val="002732AC"/>
  </w:style>
  <w:style w:type="character" w:customStyle="1" w:styleId="WW8Num9z2">
    <w:name w:val="WW8Num9z2"/>
    <w:qFormat/>
    <w:rsid w:val="002732AC"/>
  </w:style>
  <w:style w:type="character" w:customStyle="1" w:styleId="WW8Num9z3">
    <w:name w:val="WW8Num9z3"/>
    <w:qFormat/>
    <w:rsid w:val="002732AC"/>
  </w:style>
  <w:style w:type="character" w:customStyle="1" w:styleId="WW8Num9z4">
    <w:name w:val="WW8Num9z4"/>
    <w:qFormat/>
    <w:rsid w:val="002732AC"/>
  </w:style>
  <w:style w:type="character" w:customStyle="1" w:styleId="WW8Num9z5">
    <w:name w:val="WW8Num9z5"/>
    <w:qFormat/>
    <w:rsid w:val="002732AC"/>
  </w:style>
  <w:style w:type="character" w:customStyle="1" w:styleId="WW8Num9z6">
    <w:name w:val="WW8Num9z6"/>
    <w:qFormat/>
    <w:rsid w:val="002732AC"/>
  </w:style>
  <w:style w:type="character" w:customStyle="1" w:styleId="WW8Num9z7">
    <w:name w:val="WW8Num9z7"/>
    <w:qFormat/>
    <w:rsid w:val="002732AC"/>
  </w:style>
  <w:style w:type="character" w:customStyle="1" w:styleId="WW8Num9z8">
    <w:name w:val="WW8Num9z8"/>
    <w:qFormat/>
    <w:rsid w:val="002732AC"/>
  </w:style>
  <w:style w:type="character" w:customStyle="1" w:styleId="WW8Num10z0">
    <w:name w:val="WW8Num10z0"/>
    <w:qFormat/>
    <w:rsid w:val="002732AC"/>
    <w:rPr>
      <w:rFonts w:ascii="Arial" w:hAnsi="Arial" w:cs="Arial"/>
    </w:rPr>
  </w:style>
  <w:style w:type="character" w:customStyle="1" w:styleId="WW8Num10z1">
    <w:name w:val="WW8Num10z1"/>
    <w:qFormat/>
    <w:rsid w:val="002732AC"/>
  </w:style>
  <w:style w:type="character" w:customStyle="1" w:styleId="WW8Num10z2">
    <w:name w:val="WW8Num10z2"/>
    <w:qFormat/>
    <w:rsid w:val="002732AC"/>
  </w:style>
  <w:style w:type="character" w:customStyle="1" w:styleId="WW8Num10z3">
    <w:name w:val="WW8Num10z3"/>
    <w:qFormat/>
    <w:rsid w:val="002732AC"/>
  </w:style>
  <w:style w:type="character" w:customStyle="1" w:styleId="WW8Num10z4">
    <w:name w:val="WW8Num10z4"/>
    <w:qFormat/>
    <w:rsid w:val="002732AC"/>
  </w:style>
  <w:style w:type="character" w:customStyle="1" w:styleId="WW8Num10z5">
    <w:name w:val="WW8Num10z5"/>
    <w:qFormat/>
    <w:rsid w:val="002732AC"/>
  </w:style>
  <w:style w:type="character" w:customStyle="1" w:styleId="WW8Num10z6">
    <w:name w:val="WW8Num10z6"/>
    <w:qFormat/>
    <w:rsid w:val="002732AC"/>
  </w:style>
  <w:style w:type="character" w:customStyle="1" w:styleId="WW8Num10z7">
    <w:name w:val="WW8Num10z7"/>
    <w:qFormat/>
    <w:rsid w:val="002732AC"/>
  </w:style>
  <w:style w:type="character" w:customStyle="1" w:styleId="WW8Num10z8">
    <w:name w:val="WW8Num10z8"/>
    <w:qFormat/>
    <w:rsid w:val="002732AC"/>
  </w:style>
  <w:style w:type="character" w:customStyle="1" w:styleId="WW8Num11z0">
    <w:name w:val="WW8Num11z0"/>
    <w:qFormat/>
    <w:rsid w:val="002732AC"/>
    <w:rPr>
      <w:rFonts w:ascii="Arial" w:hAnsi="Arial" w:cs="Arial"/>
    </w:rPr>
  </w:style>
  <w:style w:type="character" w:customStyle="1" w:styleId="WW8Num11z1">
    <w:name w:val="WW8Num11z1"/>
    <w:qFormat/>
    <w:rsid w:val="002732AC"/>
  </w:style>
  <w:style w:type="character" w:customStyle="1" w:styleId="WW8Num11z2">
    <w:name w:val="WW8Num11z2"/>
    <w:qFormat/>
    <w:rsid w:val="002732AC"/>
  </w:style>
  <w:style w:type="character" w:customStyle="1" w:styleId="WW8Num11z3">
    <w:name w:val="WW8Num11z3"/>
    <w:qFormat/>
    <w:rsid w:val="002732AC"/>
  </w:style>
  <w:style w:type="character" w:customStyle="1" w:styleId="WW8Num11z4">
    <w:name w:val="WW8Num11z4"/>
    <w:qFormat/>
    <w:rsid w:val="002732AC"/>
  </w:style>
  <w:style w:type="character" w:customStyle="1" w:styleId="WW8Num11z5">
    <w:name w:val="WW8Num11z5"/>
    <w:qFormat/>
    <w:rsid w:val="002732AC"/>
  </w:style>
  <w:style w:type="character" w:customStyle="1" w:styleId="WW8Num11z6">
    <w:name w:val="WW8Num11z6"/>
    <w:qFormat/>
    <w:rsid w:val="002732AC"/>
  </w:style>
  <w:style w:type="character" w:customStyle="1" w:styleId="WW8Num11z7">
    <w:name w:val="WW8Num11z7"/>
    <w:qFormat/>
    <w:rsid w:val="002732AC"/>
  </w:style>
  <w:style w:type="character" w:customStyle="1" w:styleId="WW8Num11z8">
    <w:name w:val="WW8Num11z8"/>
    <w:qFormat/>
    <w:rsid w:val="002732AC"/>
  </w:style>
  <w:style w:type="character" w:customStyle="1" w:styleId="WW8Num12z0">
    <w:name w:val="WW8Num12z0"/>
    <w:qFormat/>
    <w:rsid w:val="002732AC"/>
    <w:rPr>
      <w:rFonts w:cs="Arial"/>
      <w:b/>
    </w:rPr>
  </w:style>
  <w:style w:type="character" w:customStyle="1" w:styleId="WW8Num12z1">
    <w:name w:val="WW8Num12z1"/>
    <w:qFormat/>
    <w:rsid w:val="002732AC"/>
  </w:style>
  <w:style w:type="character" w:customStyle="1" w:styleId="WW8Num12z2">
    <w:name w:val="WW8Num12z2"/>
    <w:qFormat/>
    <w:rsid w:val="002732AC"/>
  </w:style>
  <w:style w:type="character" w:customStyle="1" w:styleId="WW8Num12z3">
    <w:name w:val="WW8Num12z3"/>
    <w:qFormat/>
    <w:rsid w:val="002732AC"/>
  </w:style>
  <w:style w:type="character" w:customStyle="1" w:styleId="WW8Num12z4">
    <w:name w:val="WW8Num12z4"/>
    <w:qFormat/>
    <w:rsid w:val="002732AC"/>
  </w:style>
  <w:style w:type="character" w:customStyle="1" w:styleId="WW8Num12z5">
    <w:name w:val="WW8Num12z5"/>
    <w:qFormat/>
    <w:rsid w:val="002732AC"/>
  </w:style>
  <w:style w:type="character" w:customStyle="1" w:styleId="WW8Num12z6">
    <w:name w:val="WW8Num12z6"/>
    <w:qFormat/>
    <w:rsid w:val="002732AC"/>
  </w:style>
  <w:style w:type="character" w:customStyle="1" w:styleId="WW8Num12z7">
    <w:name w:val="WW8Num12z7"/>
    <w:qFormat/>
    <w:rsid w:val="002732AC"/>
  </w:style>
  <w:style w:type="character" w:customStyle="1" w:styleId="WW8Num12z8">
    <w:name w:val="WW8Num12z8"/>
    <w:qFormat/>
    <w:rsid w:val="002732AC"/>
  </w:style>
  <w:style w:type="character" w:customStyle="1" w:styleId="WW8Num13z0">
    <w:name w:val="WW8Num13z0"/>
    <w:qFormat/>
    <w:rsid w:val="002732AC"/>
    <w:rPr>
      <w:rFonts w:cs="Arial"/>
    </w:rPr>
  </w:style>
  <w:style w:type="character" w:customStyle="1" w:styleId="WW8Num13z1">
    <w:name w:val="WW8Num13z1"/>
    <w:qFormat/>
    <w:rsid w:val="002732AC"/>
    <w:rPr>
      <w:rFonts w:cs="Arial"/>
    </w:rPr>
  </w:style>
  <w:style w:type="character" w:customStyle="1" w:styleId="WW8Num13z2">
    <w:name w:val="WW8Num13z2"/>
    <w:qFormat/>
    <w:rsid w:val="002732AC"/>
  </w:style>
  <w:style w:type="character" w:customStyle="1" w:styleId="WW8Num13z3">
    <w:name w:val="WW8Num13z3"/>
    <w:qFormat/>
    <w:rsid w:val="002732AC"/>
  </w:style>
  <w:style w:type="character" w:customStyle="1" w:styleId="WW8Num13z4">
    <w:name w:val="WW8Num13z4"/>
    <w:qFormat/>
    <w:rsid w:val="002732AC"/>
  </w:style>
  <w:style w:type="character" w:customStyle="1" w:styleId="WW8Num13z5">
    <w:name w:val="WW8Num13z5"/>
    <w:qFormat/>
    <w:rsid w:val="002732AC"/>
  </w:style>
  <w:style w:type="character" w:customStyle="1" w:styleId="WW8Num13z6">
    <w:name w:val="WW8Num13z6"/>
    <w:qFormat/>
    <w:rsid w:val="002732AC"/>
  </w:style>
  <w:style w:type="character" w:customStyle="1" w:styleId="WW8Num13z7">
    <w:name w:val="WW8Num13z7"/>
    <w:qFormat/>
    <w:rsid w:val="002732AC"/>
  </w:style>
  <w:style w:type="character" w:customStyle="1" w:styleId="WW8Num13z8">
    <w:name w:val="WW8Num13z8"/>
    <w:qFormat/>
    <w:rsid w:val="002732AC"/>
  </w:style>
  <w:style w:type="character" w:customStyle="1" w:styleId="WW8Num14z0">
    <w:name w:val="WW8Num14z0"/>
    <w:qFormat/>
    <w:rsid w:val="002732AC"/>
    <w:rPr>
      <w:rFonts w:cs="Arial"/>
    </w:rPr>
  </w:style>
  <w:style w:type="character" w:customStyle="1" w:styleId="WW8Num14z1">
    <w:name w:val="WW8Num14z1"/>
    <w:qFormat/>
    <w:rsid w:val="002732AC"/>
  </w:style>
  <w:style w:type="character" w:customStyle="1" w:styleId="WW8Num14z2">
    <w:name w:val="WW8Num14z2"/>
    <w:qFormat/>
    <w:rsid w:val="002732AC"/>
  </w:style>
  <w:style w:type="character" w:customStyle="1" w:styleId="WW8Num14z3">
    <w:name w:val="WW8Num14z3"/>
    <w:qFormat/>
    <w:rsid w:val="002732AC"/>
  </w:style>
  <w:style w:type="character" w:customStyle="1" w:styleId="WW8Num14z4">
    <w:name w:val="WW8Num14z4"/>
    <w:qFormat/>
    <w:rsid w:val="002732AC"/>
  </w:style>
  <w:style w:type="character" w:customStyle="1" w:styleId="WW8Num14z5">
    <w:name w:val="WW8Num14z5"/>
    <w:qFormat/>
    <w:rsid w:val="002732AC"/>
  </w:style>
  <w:style w:type="character" w:customStyle="1" w:styleId="WW8Num14z6">
    <w:name w:val="WW8Num14z6"/>
    <w:qFormat/>
    <w:rsid w:val="002732AC"/>
  </w:style>
  <w:style w:type="character" w:customStyle="1" w:styleId="WW8Num14z7">
    <w:name w:val="WW8Num14z7"/>
    <w:qFormat/>
    <w:rsid w:val="002732AC"/>
  </w:style>
  <w:style w:type="character" w:customStyle="1" w:styleId="WW8Num14z8">
    <w:name w:val="WW8Num14z8"/>
    <w:qFormat/>
    <w:rsid w:val="002732AC"/>
  </w:style>
  <w:style w:type="character" w:customStyle="1" w:styleId="aa">
    <w:name w:val="Выделение жирным"/>
    <w:basedOn w:val="a0"/>
    <w:qFormat/>
    <w:rsid w:val="002732AC"/>
    <w:rPr>
      <w:b/>
      <w:bCs/>
    </w:rPr>
  </w:style>
  <w:style w:type="character" w:customStyle="1" w:styleId="-">
    <w:name w:val="Интернет-ссылка"/>
    <w:basedOn w:val="a0"/>
    <w:rsid w:val="002732AC"/>
    <w:rPr>
      <w:color w:val="0000FF"/>
      <w:u w:val="single"/>
    </w:rPr>
  </w:style>
  <w:style w:type="character" w:styleId="ab">
    <w:name w:val="Emphasis"/>
    <w:basedOn w:val="a0"/>
    <w:qFormat/>
    <w:rsid w:val="002732AC"/>
    <w:rPr>
      <w:i/>
      <w:iCs/>
    </w:rPr>
  </w:style>
  <w:style w:type="paragraph" w:customStyle="1" w:styleId="ac">
    <w:name w:val="Заголовок"/>
    <w:basedOn w:val="a"/>
    <w:next w:val="ad"/>
    <w:qFormat/>
    <w:rsid w:val="002732A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"/>
    <w:rsid w:val="002732AC"/>
    <w:pPr>
      <w:spacing w:after="140" w:line="276" w:lineRule="auto"/>
    </w:pPr>
  </w:style>
  <w:style w:type="paragraph" w:styleId="ae">
    <w:name w:val="List"/>
    <w:basedOn w:val="ad"/>
    <w:rsid w:val="002732AC"/>
  </w:style>
  <w:style w:type="paragraph" w:customStyle="1" w:styleId="12">
    <w:name w:val="Название объекта1"/>
    <w:basedOn w:val="a"/>
    <w:qFormat/>
    <w:rsid w:val="002732AC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2732AC"/>
    <w:pPr>
      <w:suppressLineNumbers/>
    </w:pPr>
  </w:style>
  <w:style w:type="paragraph" w:styleId="af">
    <w:name w:val="List Paragraph"/>
    <w:basedOn w:val="a"/>
    <w:uiPriority w:val="34"/>
    <w:qFormat/>
    <w:rsid w:val="002732AC"/>
    <w:pPr>
      <w:ind w:left="720"/>
      <w:contextualSpacing/>
    </w:pPr>
  </w:style>
  <w:style w:type="paragraph" w:styleId="af0">
    <w:name w:val="No Spacing"/>
    <w:uiPriority w:val="1"/>
    <w:qFormat/>
    <w:rsid w:val="002732AC"/>
  </w:style>
  <w:style w:type="paragraph" w:styleId="af1">
    <w:name w:val="Title"/>
    <w:basedOn w:val="a"/>
    <w:next w:val="a"/>
    <w:uiPriority w:val="10"/>
    <w:qFormat/>
    <w:rsid w:val="002732AC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rsid w:val="002732AC"/>
    <w:pPr>
      <w:spacing w:before="200" w:after="200"/>
    </w:pPr>
  </w:style>
  <w:style w:type="paragraph" w:styleId="20">
    <w:name w:val="Quote"/>
    <w:basedOn w:val="a"/>
    <w:next w:val="a"/>
    <w:uiPriority w:val="29"/>
    <w:qFormat/>
    <w:rsid w:val="002732AC"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rsid w:val="002732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customStyle="1" w:styleId="1">
    <w:name w:val="Верхний колонтитул1"/>
    <w:basedOn w:val="a"/>
    <w:link w:val="HeaderChar"/>
    <w:uiPriority w:val="99"/>
    <w:unhideWhenUsed/>
    <w:rsid w:val="002732AC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2732AC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rsid w:val="002732AC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2732AC"/>
    <w:rPr>
      <w:sz w:val="20"/>
    </w:rPr>
  </w:style>
  <w:style w:type="paragraph" w:styleId="14">
    <w:name w:val="toc 1"/>
    <w:basedOn w:val="a"/>
    <w:next w:val="a"/>
    <w:uiPriority w:val="39"/>
    <w:unhideWhenUsed/>
    <w:rsid w:val="002732AC"/>
    <w:pPr>
      <w:spacing w:after="57"/>
    </w:pPr>
  </w:style>
  <w:style w:type="paragraph" w:styleId="22">
    <w:name w:val="toc 2"/>
    <w:basedOn w:val="a"/>
    <w:next w:val="a"/>
    <w:uiPriority w:val="39"/>
    <w:unhideWhenUsed/>
    <w:rsid w:val="002732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732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732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32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732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32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32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32AC"/>
    <w:pPr>
      <w:spacing w:after="57"/>
      <w:ind w:left="2268"/>
    </w:pPr>
  </w:style>
  <w:style w:type="paragraph" w:styleId="af7">
    <w:name w:val="index heading"/>
    <w:basedOn w:val="ac"/>
  </w:style>
  <w:style w:type="paragraph" w:styleId="af8">
    <w:name w:val="TOC Heading"/>
    <w:uiPriority w:val="39"/>
    <w:unhideWhenUsed/>
    <w:rsid w:val="002732AC"/>
  </w:style>
  <w:style w:type="paragraph" w:styleId="af9">
    <w:name w:val="table of figures"/>
    <w:basedOn w:val="a"/>
    <w:next w:val="a"/>
    <w:uiPriority w:val="99"/>
    <w:unhideWhenUsed/>
    <w:qFormat/>
    <w:rsid w:val="002732AC"/>
  </w:style>
  <w:style w:type="paragraph" w:styleId="afa">
    <w:name w:val="Normal (Web)"/>
    <w:basedOn w:val="a"/>
    <w:qFormat/>
    <w:rsid w:val="002732AC"/>
    <w:pPr>
      <w:spacing w:before="280" w:after="280"/>
    </w:pPr>
  </w:style>
  <w:style w:type="numbering" w:customStyle="1" w:styleId="WW8Num1">
    <w:name w:val="WW8Num1"/>
    <w:qFormat/>
    <w:rsid w:val="002732AC"/>
  </w:style>
  <w:style w:type="numbering" w:customStyle="1" w:styleId="WW8Num2">
    <w:name w:val="WW8Num2"/>
    <w:qFormat/>
    <w:rsid w:val="002732AC"/>
  </w:style>
  <w:style w:type="numbering" w:customStyle="1" w:styleId="WW8Num3">
    <w:name w:val="WW8Num3"/>
    <w:qFormat/>
    <w:rsid w:val="002732AC"/>
  </w:style>
  <w:style w:type="numbering" w:customStyle="1" w:styleId="WW8Num4">
    <w:name w:val="WW8Num4"/>
    <w:qFormat/>
    <w:rsid w:val="002732AC"/>
  </w:style>
  <w:style w:type="numbering" w:customStyle="1" w:styleId="WW8Num5">
    <w:name w:val="WW8Num5"/>
    <w:qFormat/>
    <w:rsid w:val="002732AC"/>
  </w:style>
  <w:style w:type="numbering" w:customStyle="1" w:styleId="WW8Num6">
    <w:name w:val="WW8Num6"/>
    <w:qFormat/>
    <w:rsid w:val="002732AC"/>
  </w:style>
  <w:style w:type="numbering" w:customStyle="1" w:styleId="WW8Num7">
    <w:name w:val="WW8Num7"/>
    <w:qFormat/>
    <w:rsid w:val="002732AC"/>
  </w:style>
  <w:style w:type="numbering" w:customStyle="1" w:styleId="WW8Num8">
    <w:name w:val="WW8Num8"/>
    <w:qFormat/>
    <w:rsid w:val="002732AC"/>
  </w:style>
  <w:style w:type="numbering" w:customStyle="1" w:styleId="WW8Num9">
    <w:name w:val="WW8Num9"/>
    <w:qFormat/>
    <w:rsid w:val="002732AC"/>
  </w:style>
  <w:style w:type="numbering" w:customStyle="1" w:styleId="WW8Num10">
    <w:name w:val="WW8Num10"/>
    <w:qFormat/>
    <w:rsid w:val="002732AC"/>
  </w:style>
  <w:style w:type="numbering" w:customStyle="1" w:styleId="WW8Num11">
    <w:name w:val="WW8Num11"/>
    <w:qFormat/>
    <w:rsid w:val="002732AC"/>
  </w:style>
  <w:style w:type="numbering" w:customStyle="1" w:styleId="WW8Num12">
    <w:name w:val="WW8Num12"/>
    <w:qFormat/>
    <w:rsid w:val="002732AC"/>
  </w:style>
  <w:style w:type="numbering" w:customStyle="1" w:styleId="WW8Num13">
    <w:name w:val="WW8Num13"/>
    <w:qFormat/>
    <w:rsid w:val="002732AC"/>
  </w:style>
  <w:style w:type="numbering" w:customStyle="1" w:styleId="WW8Num14">
    <w:name w:val="WW8Num14"/>
    <w:qFormat/>
    <w:rsid w:val="002732AC"/>
  </w:style>
  <w:style w:type="table" w:styleId="afb">
    <w:name w:val="Table Grid"/>
    <w:uiPriority w:val="59"/>
    <w:rsid w:val="00273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732A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732A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uiPriority w:val="59"/>
    <w:rsid w:val="002732A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2732A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2732A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2732A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2732A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2732A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2732A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2732A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2732A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732A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732A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732A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732A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732A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732A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sid w:val="002732A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732A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732A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732A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732A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732A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732A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sid w:val="002732A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732A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732A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732A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732A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732A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732A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2732A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732A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732A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732A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732A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732A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732A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2732A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732A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732A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732A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732A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732A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732A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2732A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732A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732A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732A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732A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732A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732A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2732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732A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732A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2732A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2732A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2732A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2732A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2732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732A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732A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732A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732A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732A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732A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2732A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732A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2732A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732A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732A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732A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732A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273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732A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732A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732A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732A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732A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732A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2732AC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732AC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732AC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732AC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732AC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732AC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732AC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2732A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2732A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2732A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2732A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2732A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2732A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2732A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12084/95ef042b11da42ac166eeedeb998f6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2084/7a58987b486424ad79b62aa427dab1df/" TargetMode="External"/><Relationship Id="rId5" Type="http://schemas.openxmlformats.org/officeDocument/2006/relationships/hyperlink" Target="https://base.garant.ru/400160744/fee2d62c31275c902ce1249028a80e6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  </cp:keywords>
  <dc:description/>
  <cp:lastModifiedBy>Windows User</cp:lastModifiedBy>
  <cp:revision>45</cp:revision>
  <cp:lastPrinted>2023-03-31T12:08:00Z</cp:lastPrinted>
  <dcterms:created xsi:type="dcterms:W3CDTF">2023-02-07T16:02:00Z</dcterms:created>
  <dcterms:modified xsi:type="dcterms:W3CDTF">2023-07-20T12:26:00Z</dcterms:modified>
  <dc:language>en-US</dc:language>
</cp:coreProperties>
</file>