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A0" w:rsidRDefault="00CE77A0" w:rsidP="00CE77A0">
      <w:pPr>
        <w:keepNext/>
        <w:keepLines/>
        <w:jc w:val="right"/>
        <w:outlineLvl w:val="0"/>
      </w:pPr>
      <w:r w:rsidRPr="00F05E33">
        <w:t xml:space="preserve">Приложение №1 </w:t>
      </w:r>
    </w:p>
    <w:p w:rsidR="00CE77A0" w:rsidRPr="00F05E33" w:rsidRDefault="00CE77A0" w:rsidP="001502B8">
      <w:pPr>
        <w:keepNext/>
        <w:keepLines/>
        <w:ind w:left="5670"/>
        <w:jc w:val="both"/>
        <w:outlineLvl w:val="0"/>
      </w:pPr>
      <w:r w:rsidRPr="00F05E33">
        <w:t>к заключению</w:t>
      </w:r>
      <w:r w:rsidR="001502B8">
        <w:t xml:space="preserve"> </w:t>
      </w:r>
      <w:r w:rsidRPr="00F05E33">
        <w:t>публичных слушаний</w:t>
      </w:r>
      <w:r w:rsidR="001502B8">
        <w:t xml:space="preserve"> </w:t>
      </w:r>
      <w:r w:rsidR="00ED1317">
        <w:t>от 31</w:t>
      </w:r>
      <w:r w:rsidRPr="00F05E33">
        <w:t>.1</w:t>
      </w:r>
      <w:r w:rsidR="00ED1317">
        <w:t>0.20</w:t>
      </w:r>
      <w:r w:rsidRPr="00F05E33">
        <w:t xml:space="preserve">14 г. </w:t>
      </w:r>
    </w:p>
    <w:p w:rsidR="00CE77A0" w:rsidRPr="00F05E33" w:rsidRDefault="00CE77A0" w:rsidP="00CE77A0">
      <w:pPr>
        <w:keepNext/>
        <w:keepLines/>
        <w:outlineLvl w:val="0"/>
      </w:pPr>
    </w:p>
    <w:p w:rsidR="009E3A51" w:rsidRPr="00EB1A32" w:rsidRDefault="00B92503" w:rsidP="00B92503">
      <w:pPr>
        <w:jc w:val="center"/>
        <w:rPr>
          <w:b/>
        </w:rPr>
      </w:pPr>
      <w:r w:rsidRPr="009E3A51">
        <w:rPr>
          <w:b/>
        </w:rPr>
        <w:t>ПРОТОКОЛ</w:t>
      </w:r>
    </w:p>
    <w:p w:rsidR="00B92503" w:rsidRPr="009E3A51" w:rsidRDefault="00B92503" w:rsidP="00B92503">
      <w:pPr>
        <w:jc w:val="center"/>
        <w:rPr>
          <w:b/>
          <w:sz w:val="28"/>
          <w:szCs w:val="28"/>
        </w:rPr>
      </w:pPr>
      <w:r w:rsidRPr="009E3A51">
        <w:rPr>
          <w:b/>
        </w:rPr>
        <w:t xml:space="preserve"> публичных слушаний</w:t>
      </w:r>
      <w:r w:rsidR="009E3A51" w:rsidRPr="009E3A51">
        <w:rPr>
          <w:b/>
        </w:rPr>
        <w:t xml:space="preserve">  по рассмотрению </w:t>
      </w:r>
      <w:r w:rsidR="002555C9">
        <w:rPr>
          <w:b/>
        </w:rPr>
        <w:t>проекта внесения изменений в Правила</w:t>
      </w:r>
      <w:r w:rsidR="001C17E4">
        <w:rPr>
          <w:b/>
        </w:rPr>
        <w:t xml:space="preserve"> землепользования и застройки </w:t>
      </w:r>
      <w:proofErr w:type="spellStart"/>
      <w:r w:rsidR="004670B6">
        <w:rPr>
          <w:b/>
        </w:rPr>
        <w:t>Среднеапоченского</w:t>
      </w:r>
      <w:proofErr w:type="spellEnd"/>
      <w:r w:rsidR="001C17E4">
        <w:rPr>
          <w:b/>
        </w:rPr>
        <w:t xml:space="preserve"> </w:t>
      </w:r>
      <w:r w:rsidR="002555C9">
        <w:rPr>
          <w:b/>
        </w:rPr>
        <w:t>сельсовета</w:t>
      </w:r>
      <w:r w:rsidR="001C17E4">
        <w:rPr>
          <w:b/>
        </w:rPr>
        <w:t xml:space="preserve"> </w:t>
      </w:r>
      <w:proofErr w:type="spellStart"/>
      <w:r w:rsidR="00DA0DC3">
        <w:rPr>
          <w:b/>
        </w:rPr>
        <w:t>Горшеченского</w:t>
      </w:r>
      <w:proofErr w:type="spellEnd"/>
      <w:r w:rsidR="002555C9">
        <w:rPr>
          <w:b/>
        </w:rPr>
        <w:t xml:space="preserve"> района Курской области</w:t>
      </w:r>
    </w:p>
    <w:p w:rsidR="00B92503" w:rsidRPr="00FB6384" w:rsidRDefault="00B92503" w:rsidP="00B92503">
      <w:pPr>
        <w:jc w:val="both"/>
        <w:rPr>
          <w:sz w:val="28"/>
          <w:szCs w:val="28"/>
        </w:rPr>
      </w:pPr>
    </w:p>
    <w:p w:rsidR="009E3A51" w:rsidRDefault="009E3A51" w:rsidP="009E3A51">
      <w:pPr>
        <w:autoSpaceDE w:val="0"/>
        <w:autoSpaceDN w:val="0"/>
        <w:adjustRightInd w:val="0"/>
        <w:rPr>
          <w:b/>
        </w:rPr>
      </w:pPr>
      <w:r w:rsidRPr="00774BAD">
        <w:rPr>
          <w:b/>
        </w:rPr>
        <w:t>Место и время проведения публичных слушаний:</w:t>
      </w:r>
    </w:p>
    <w:p w:rsidR="009E3A51" w:rsidRPr="00774BAD" w:rsidRDefault="009E3A51" w:rsidP="009E3A51">
      <w:pPr>
        <w:autoSpaceDE w:val="0"/>
        <w:autoSpaceDN w:val="0"/>
        <w:adjustRightInd w:val="0"/>
        <w:rPr>
          <w:b/>
        </w:rPr>
      </w:pPr>
    </w:p>
    <w:p w:rsidR="004670B6" w:rsidRPr="004670B6" w:rsidRDefault="009E3A51" w:rsidP="004670B6">
      <w:pPr>
        <w:tabs>
          <w:tab w:val="left" w:pos="993"/>
        </w:tabs>
        <w:spacing w:before="100"/>
        <w:jc w:val="both"/>
      </w:pPr>
      <w:r>
        <w:tab/>
      </w:r>
      <w:r w:rsidR="004670B6" w:rsidRPr="004670B6">
        <w:t>-</w:t>
      </w:r>
      <w:proofErr w:type="gramStart"/>
      <w:r w:rsidR="004670B6" w:rsidRPr="004670B6">
        <w:t>с</w:t>
      </w:r>
      <w:proofErr w:type="gramEnd"/>
      <w:r w:rsidR="004670B6" w:rsidRPr="004670B6">
        <w:t xml:space="preserve">. Средние </w:t>
      </w:r>
      <w:proofErr w:type="spellStart"/>
      <w:r w:rsidR="004670B6" w:rsidRPr="004670B6">
        <w:t>Апочки</w:t>
      </w:r>
      <w:proofErr w:type="spellEnd"/>
      <w:r w:rsidR="004670B6" w:rsidRPr="004670B6">
        <w:t xml:space="preserve"> на 28 октября 2014 года в 11-00 часов по адресу: 306844 Курская область, </w:t>
      </w:r>
      <w:proofErr w:type="spellStart"/>
      <w:r w:rsidR="004670B6" w:rsidRPr="004670B6">
        <w:t>Горшеченский</w:t>
      </w:r>
      <w:proofErr w:type="spellEnd"/>
      <w:r w:rsidR="004670B6" w:rsidRPr="004670B6">
        <w:t xml:space="preserve"> район, с. Средние </w:t>
      </w:r>
      <w:proofErr w:type="spellStart"/>
      <w:r w:rsidR="004670B6" w:rsidRPr="004670B6">
        <w:t>Апочки</w:t>
      </w:r>
      <w:proofErr w:type="spellEnd"/>
      <w:r w:rsidR="004670B6" w:rsidRPr="004670B6">
        <w:t>, ул. Советская, здание МКУК «</w:t>
      </w:r>
      <w:proofErr w:type="spellStart"/>
      <w:r w:rsidR="004670B6" w:rsidRPr="004670B6">
        <w:t>Среднеапоченский</w:t>
      </w:r>
      <w:proofErr w:type="spellEnd"/>
      <w:r w:rsidR="004670B6" w:rsidRPr="004670B6">
        <w:t xml:space="preserve"> ЦСДК»;</w:t>
      </w:r>
    </w:p>
    <w:p w:rsidR="004670B6" w:rsidRPr="004670B6" w:rsidRDefault="004670B6" w:rsidP="004670B6">
      <w:pPr>
        <w:tabs>
          <w:tab w:val="left" w:pos="993"/>
        </w:tabs>
        <w:spacing w:before="100"/>
        <w:jc w:val="both"/>
      </w:pPr>
      <w:r w:rsidRPr="004670B6">
        <w:t xml:space="preserve"> -</w:t>
      </w:r>
      <w:proofErr w:type="spellStart"/>
      <w:r w:rsidRPr="004670B6">
        <w:t>с</w:t>
      </w:r>
      <w:proofErr w:type="gramStart"/>
      <w:r w:rsidRPr="004670B6">
        <w:t>.С</w:t>
      </w:r>
      <w:proofErr w:type="gramEnd"/>
      <w:r w:rsidRPr="004670B6">
        <w:t>реднедорожное</w:t>
      </w:r>
      <w:proofErr w:type="spellEnd"/>
      <w:r w:rsidRPr="004670B6">
        <w:t xml:space="preserve"> на 28 октября 2014 года в 13-00 часов по адресу: 306835 Курская область, </w:t>
      </w:r>
      <w:proofErr w:type="spellStart"/>
      <w:r w:rsidRPr="004670B6">
        <w:t>Горшеченский</w:t>
      </w:r>
      <w:proofErr w:type="spellEnd"/>
      <w:r w:rsidRPr="004670B6">
        <w:t xml:space="preserve"> район, с. </w:t>
      </w:r>
      <w:proofErr w:type="spellStart"/>
      <w:r w:rsidRPr="004670B6">
        <w:t>Среднедорожное</w:t>
      </w:r>
      <w:proofErr w:type="spellEnd"/>
      <w:r w:rsidRPr="004670B6">
        <w:t>, ул. Центральная, здание МКУК «</w:t>
      </w:r>
      <w:proofErr w:type="spellStart"/>
      <w:r w:rsidRPr="004670B6">
        <w:t>Среднедороженский</w:t>
      </w:r>
      <w:proofErr w:type="spellEnd"/>
      <w:r w:rsidRPr="004670B6">
        <w:t xml:space="preserve"> ЦСДК»; </w:t>
      </w:r>
    </w:p>
    <w:p w:rsidR="004670B6" w:rsidRPr="004670B6" w:rsidRDefault="004670B6" w:rsidP="004670B6">
      <w:pPr>
        <w:tabs>
          <w:tab w:val="left" w:pos="993"/>
        </w:tabs>
        <w:spacing w:before="100"/>
        <w:jc w:val="both"/>
      </w:pPr>
      <w:r w:rsidRPr="004670B6">
        <w:t>-</w:t>
      </w:r>
      <w:proofErr w:type="spellStart"/>
      <w:r w:rsidRPr="004670B6">
        <w:t>с</w:t>
      </w:r>
      <w:proofErr w:type="gramStart"/>
      <w:r w:rsidRPr="004670B6">
        <w:t>.Г</w:t>
      </w:r>
      <w:proofErr w:type="gramEnd"/>
      <w:r w:rsidRPr="004670B6">
        <w:t>оловище</w:t>
      </w:r>
      <w:proofErr w:type="spellEnd"/>
      <w:r w:rsidRPr="004670B6">
        <w:t xml:space="preserve"> на 28 октября 2014 года в 15-00 часов по адресу: 306836 Курская область, </w:t>
      </w:r>
      <w:proofErr w:type="spellStart"/>
      <w:r w:rsidRPr="004670B6">
        <w:t>Горшеченский</w:t>
      </w:r>
      <w:proofErr w:type="spellEnd"/>
      <w:r w:rsidRPr="004670B6">
        <w:t xml:space="preserve"> район, </w:t>
      </w:r>
      <w:proofErr w:type="spellStart"/>
      <w:r w:rsidRPr="004670B6">
        <w:t>с.Головище</w:t>
      </w:r>
      <w:proofErr w:type="spellEnd"/>
      <w:r w:rsidRPr="004670B6">
        <w:t xml:space="preserve">, </w:t>
      </w:r>
      <w:proofErr w:type="spellStart"/>
      <w:r w:rsidRPr="004670B6">
        <w:t>ул.Почтовая</w:t>
      </w:r>
      <w:proofErr w:type="spellEnd"/>
      <w:r w:rsidRPr="004670B6">
        <w:t>, здание МКУК «</w:t>
      </w:r>
      <w:proofErr w:type="spellStart"/>
      <w:r w:rsidRPr="004670B6">
        <w:t>Головищенский</w:t>
      </w:r>
      <w:proofErr w:type="spellEnd"/>
      <w:r w:rsidRPr="004670B6">
        <w:t xml:space="preserve"> СК»;</w:t>
      </w:r>
    </w:p>
    <w:p w:rsidR="00564A69" w:rsidRPr="004670B6" w:rsidRDefault="004670B6" w:rsidP="004670B6">
      <w:pPr>
        <w:jc w:val="both"/>
      </w:pPr>
      <w:r w:rsidRPr="004670B6">
        <w:t>-</w:t>
      </w:r>
      <w:proofErr w:type="spellStart"/>
      <w:r w:rsidRPr="004670B6">
        <w:t>д</w:t>
      </w:r>
      <w:proofErr w:type="gramStart"/>
      <w:r w:rsidRPr="004670B6">
        <w:t>.Б</w:t>
      </w:r>
      <w:proofErr w:type="gramEnd"/>
      <w:r w:rsidRPr="004670B6">
        <w:t>елгородка</w:t>
      </w:r>
      <w:proofErr w:type="spellEnd"/>
      <w:r w:rsidRPr="004670B6">
        <w:t xml:space="preserve"> на 28 октября 2014 года в 17-00 часов по адресу: 306845 Курская область, </w:t>
      </w:r>
      <w:proofErr w:type="spellStart"/>
      <w:r w:rsidRPr="004670B6">
        <w:t>Горшеченский</w:t>
      </w:r>
      <w:proofErr w:type="spellEnd"/>
      <w:r w:rsidRPr="004670B6">
        <w:t xml:space="preserve"> район, </w:t>
      </w:r>
      <w:proofErr w:type="spellStart"/>
      <w:r w:rsidRPr="004670B6">
        <w:t>д.Белгородка</w:t>
      </w:r>
      <w:proofErr w:type="spellEnd"/>
      <w:r w:rsidRPr="004670B6">
        <w:t>, ул. Полевая, здание Белгородская сельская библиотека</w:t>
      </w:r>
    </w:p>
    <w:p w:rsidR="00F4775D" w:rsidRDefault="00F4775D" w:rsidP="00564A69"/>
    <w:p w:rsidR="00F4775D" w:rsidRDefault="00F4775D" w:rsidP="00B92503">
      <w:pPr>
        <w:jc w:val="both"/>
        <w:rPr>
          <w:b/>
        </w:rPr>
      </w:pPr>
      <w:r w:rsidRPr="00F4775D">
        <w:rPr>
          <w:b/>
        </w:rPr>
        <w:t>Способ информирования общественности:</w:t>
      </w:r>
      <w:r>
        <w:rPr>
          <w:b/>
        </w:rPr>
        <w:t xml:space="preserve"> </w:t>
      </w:r>
    </w:p>
    <w:p w:rsidR="00F4775D" w:rsidRDefault="00F4775D" w:rsidP="00B92503">
      <w:pPr>
        <w:jc w:val="both"/>
        <w:rPr>
          <w:b/>
        </w:rPr>
      </w:pPr>
    </w:p>
    <w:p w:rsidR="00AF5583" w:rsidRDefault="00F4775D" w:rsidP="00F4775D">
      <w:pPr>
        <w:jc w:val="both"/>
        <w:rPr>
          <w:u w:val="single"/>
        </w:rPr>
      </w:pPr>
      <w:r>
        <w:rPr>
          <w:b/>
        </w:rPr>
        <w:tab/>
      </w:r>
      <w:r w:rsidR="003D309C" w:rsidRPr="00AF5583">
        <w:t>Материалы</w:t>
      </w:r>
      <w:r w:rsidR="00682921" w:rsidRPr="00AF5583">
        <w:rPr>
          <w:b/>
        </w:rPr>
        <w:t xml:space="preserve"> </w:t>
      </w:r>
      <w:r w:rsidR="002555C9">
        <w:t>проекта внесения изменений в Правила</w:t>
      </w:r>
      <w:r w:rsidR="001C17E4">
        <w:t xml:space="preserve"> землепользования и застройки</w:t>
      </w:r>
      <w:r w:rsidR="003D309C" w:rsidRPr="00AF5583">
        <w:t xml:space="preserve"> </w:t>
      </w:r>
      <w:proofErr w:type="spellStart"/>
      <w:r w:rsidR="004670B6">
        <w:t>Среднеапоченского</w:t>
      </w:r>
      <w:proofErr w:type="spellEnd"/>
      <w:r w:rsidR="003D309C" w:rsidRPr="00AF5583">
        <w:t xml:space="preserve"> </w:t>
      </w:r>
      <w:r w:rsidR="002555C9">
        <w:t>сельсовета</w:t>
      </w:r>
      <w:r w:rsidR="003D309C" w:rsidRPr="00AF5583">
        <w:t xml:space="preserve"> </w:t>
      </w:r>
      <w:proofErr w:type="spellStart"/>
      <w:r w:rsidR="00DA0DC3">
        <w:t>Горшеченского</w:t>
      </w:r>
      <w:proofErr w:type="spellEnd"/>
      <w:r w:rsidR="002555C9">
        <w:t xml:space="preserve"> района Курской области</w:t>
      </w:r>
      <w:r w:rsidR="003D309C" w:rsidRPr="00AF5583">
        <w:t xml:space="preserve"> и и</w:t>
      </w:r>
      <w:r w:rsidRPr="00AF5583">
        <w:t>нформационные объявления о проведении публичных слушаний были о</w:t>
      </w:r>
      <w:r w:rsidR="0034480C">
        <w:t>бнародованы</w:t>
      </w:r>
      <w:r w:rsidR="003D309C" w:rsidRPr="00AF5583">
        <w:t xml:space="preserve">, размещены </w:t>
      </w:r>
      <w:r w:rsidRPr="00AF5583">
        <w:t xml:space="preserve">и на сайте </w:t>
      </w:r>
      <w:proofErr w:type="spellStart"/>
      <w:r w:rsidR="004670B6">
        <w:t>Среднеапоченского</w:t>
      </w:r>
      <w:proofErr w:type="spellEnd"/>
      <w:r w:rsidR="0034480C" w:rsidRPr="00AF5583">
        <w:t xml:space="preserve"> </w:t>
      </w:r>
      <w:r w:rsidR="0034480C">
        <w:t>сельсовета</w:t>
      </w:r>
      <w:r w:rsidR="0034480C" w:rsidRPr="00AF5583">
        <w:t xml:space="preserve"> </w:t>
      </w:r>
      <w:proofErr w:type="spellStart"/>
      <w:r w:rsidR="00DA0DC3">
        <w:t>Горшеченского</w:t>
      </w:r>
      <w:proofErr w:type="spellEnd"/>
      <w:r w:rsidR="0034480C">
        <w:t xml:space="preserve"> района Курской области</w:t>
      </w:r>
      <w:r w:rsidR="003D309C" w:rsidRPr="00AF5583">
        <w:rPr>
          <w:u w:val="single"/>
        </w:rPr>
        <w:t xml:space="preserve">. </w:t>
      </w:r>
    </w:p>
    <w:p w:rsidR="00F4775D" w:rsidRPr="00F4775D" w:rsidRDefault="00F4775D" w:rsidP="00B92503">
      <w:pPr>
        <w:jc w:val="both"/>
        <w:rPr>
          <w:b/>
        </w:rPr>
      </w:pPr>
    </w:p>
    <w:p w:rsidR="00B92503" w:rsidRPr="009E3A51" w:rsidRDefault="00B92503" w:rsidP="00B92503">
      <w:pPr>
        <w:jc w:val="both"/>
      </w:pPr>
      <w:r w:rsidRPr="002A045E">
        <w:rPr>
          <w:b/>
        </w:rPr>
        <w:t>Председатель слушаний:</w:t>
      </w:r>
      <w:r w:rsidRPr="009E3A51">
        <w:t xml:space="preserve"> </w:t>
      </w:r>
      <w:proofErr w:type="spellStart"/>
      <w:r w:rsidR="004670B6">
        <w:t>Сверчкова</w:t>
      </w:r>
      <w:proofErr w:type="spellEnd"/>
      <w:r w:rsidR="004670B6">
        <w:t xml:space="preserve"> В.Н.</w:t>
      </w:r>
      <w:r w:rsidR="00F4775D" w:rsidRPr="009D76F4">
        <w:t xml:space="preserve"> </w:t>
      </w:r>
      <w:r w:rsidR="009D76F4" w:rsidRPr="009D76F4">
        <w:t>–</w:t>
      </w:r>
      <w:r w:rsidR="00F4775D" w:rsidRPr="009D76F4">
        <w:t xml:space="preserve"> глав</w:t>
      </w:r>
      <w:r w:rsidR="00564A69">
        <w:t>а</w:t>
      </w:r>
      <w:r w:rsidR="00F4775D" w:rsidRPr="009D76F4">
        <w:t xml:space="preserve"> </w:t>
      </w:r>
      <w:proofErr w:type="spellStart"/>
      <w:r w:rsidR="004670B6">
        <w:t>Среднеапоченского</w:t>
      </w:r>
      <w:proofErr w:type="spellEnd"/>
      <w:r w:rsidR="00F4775D" w:rsidRPr="009D76F4">
        <w:t xml:space="preserve"> </w:t>
      </w:r>
      <w:r w:rsidR="002555C9">
        <w:t>сельсовета</w:t>
      </w:r>
      <w:r w:rsidR="00F4775D" w:rsidRPr="009D76F4">
        <w:t xml:space="preserve"> </w:t>
      </w:r>
      <w:proofErr w:type="spellStart"/>
      <w:r w:rsidR="00DA0DC3">
        <w:t>Горшеченского</w:t>
      </w:r>
      <w:proofErr w:type="spellEnd"/>
      <w:r w:rsidR="002555C9">
        <w:t xml:space="preserve"> района Курской области</w:t>
      </w:r>
      <w:r w:rsidR="009D76F4">
        <w:t>.</w:t>
      </w:r>
      <w:r w:rsidR="00F4775D">
        <w:t xml:space="preserve">  </w:t>
      </w:r>
    </w:p>
    <w:p w:rsidR="00B92503" w:rsidRDefault="00B92503" w:rsidP="00B92503">
      <w:pPr>
        <w:jc w:val="both"/>
        <w:rPr>
          <w:sz w:val="28"/>
          <w:szCs w:val="28"/>
        </w:rPr>
      </w:pPr>
    </w:p>
    <w:p w:rsidR="00B92503" w:rsidRPr="00F4775D" w:rsidRDefault="00B92503" w:rsidP="00B92503">
      <w:pPr>
        <w:jc w:val="both"/>
      </w:pPr>
      <w:r w:rsidRPr="002A045E">
        <w:rPr>
          <w:b/>
        </w:rPr>
        <w:t>Секретарь слушаний:</w:t>
      </w:r>
      <w:r w:rsidRPr="00F4775D">
        <w:t xml:space="preserve"> </w:t>
      </w:r>
      <w:proofErr w:type="spellStart"/>
      <w:r w:rsidR="004670B6">
        <w:t>Кубарев</w:t>
      </w:r>
      <w:proofErr w:type="spellEnd"/>
      <w:r w:rsidR="004670B6">
        <w:t xml:space="preserve"> В.И.</w:t>
      </w:r>
      <w:r w:rsidR="00F4775D">
        <w:t xml:space="preserve"> –</w:t>
      </w:r>
      <w:r w:rsidR="00564A69">
        <w:t xml:space="preserve"> зам главы </w:t>
      </w:r>
      <w:r w:rsidR="00E65C7C">
        <w:t xml:space="preserve"> администрации </w:t>
      </w:r>
      <w:proofErr w:type="spellStart"/>
      <w:r w:rsidR="004670B6">
        <w:t>Среднеапоченского</w:t>
      </w:r>
      <w:proofErr w:type="spellEnd"/>
      <w:r w:rsidR="00E65C7C">
        <w:t xml:space="preserve"> </w:t>
      </w:r>
      <w:r w:rsidR="002555C9">
        <w:t>сельсовета</w:t>
      </w:r>
      <w:r w:rsidR="00E65C7C">
        <w:t xml:space="preserve"> </w:t>
      </w:r>
      <w:proofErr w:type="spellStart"/>
      <w:r w:rsidR="00DA0DC3">
        <w:t>Горшеченского</w:t>
      </w:r>
      <w:proofErr w:type="spellEnd"/>
      <w:r w:rsidR="002555C9">
        <w:t xml:space="preserve"> района Курской области</w:t>
      </w:r>
      <w:r w:rsidR="00E65C7C">
        <w:t>.</w:t>
      </w:r>
    </w:p>
    <w:p w:rsidR="00B92503" w:rsidRDefault="00B92503" w:rsidP="00B92503">
      <w:pPr>
        <w:jc w:val="both"/>
        <w:rPr>
          <w:sz w:val="28"/>
          <w:szCs w:val="28"/>
        </w:rPr>
      </w:pPr>
    </w:p>
    <w:p w:rsidR="00D71F48" w:rsidRPr="00D71F48" w:rsidRDefault="00D71F48" w:rsidP="00F4775D">
      <w:pPr>
        <w:autoSpaceDE w:val="0"/>
        <w:autoSpaceDN w:val="0"/>
        <w:adjustRightInd w:val="0"/>
        <w:rPr>
          <w:b/>
        </w:rPr>
      </w:pPr>
      <w:r w:rsidRPr="00D71F48">
        <w:rPr>
          <w:b/>
        </w:rPr>
        <w:t>Участники публичных слушаний:</w:t>
      </w:r>
    </w:p>
    <w:p w:rsidR="00F4775D" w:rsidRDefault="00F4775D" w:rsidP="00F4775D">
      <w:pPr>
        <w:autoSpaceDE w:val="0"/>
        <w:autoSpaceDN w:val="0"/>
        <w:adjustRightInd w:val="0"/>
      </w:pPr>
      <w:r w:rsidRPr="00774BAD">
        <w:t>В публичных слушаниях приняли участие</w:t>
      </w:r>
      <w:r>
        <w:t xml:space="preserve"> </w:t>
      </w:r>
      <w:r w:rsidR="004670B6">
        <w:t>69</w:t>
      </w:r>
      <w:r>
        <w:t xml:space="preserve"> человек</w:t>
      </w:r>
      <w:r w:rsidRPr="00774BAD">
        <w:t>:</w:t>
      </w:r>
    </w:p>
    <w:tbl>
      <w:tblPr>
        <w:tblW w:w="8640" w:type="dxa"/>
        <w:tblInd w:w="828" w:type="dxa"/>
        <w:tblLook w:val="0000" w:firstRow="0" w:lastRow="0" w:firstColumn="0" w:lastColumn="0" w:noHBand="0" w:noVBand="0"/>
      </w:tblPr>
      <w:tblGrid>
        <w:gridCol w:w="4370"/>
        <w:gridCol w:w="4270"/>
      </w:tblGrid>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proofErr w:type="spellStart"/>
            <w:r>
              <w:t>с</w:t>
            </w:r>
            <w:proofErr w:type="gramStart"/>
            <w:r>
              <w:t>.</w:t>
            </w:r>
            <w:r w:rsidR="004670B6">
              <w:t>С</w:t>
            </w:r>
            <w:proofErr w:type="gramEnd"/>
            <w:r w:rsidR="004670B6">
              <w:t>редние</w:t>
            </w:r>
            <w:proofErr w:type="spellEnd"/>
            <w:r w:rsidR="004670B6">
              <w:t xml:space="preserve"> </w:t>
            </w:r>
            <w:proofErr w:type="spellStart"/>
            <w:r w:rsidR="004670B6">
              <w:t>Апочки</w:t>
            </w:r>
            <w:proofErr w:type="spellEnd"/>
          </w:p>
        </w:tc>
        <w:tc>
          <w:tcPr>
            <w:tcW w:w="4270" w:type="dxa"/>
            <w:tcBorders>
              <w:top w:val="nil"/>
              <w:left w:val="nil"/>
              <w:bottom w:val="nil"/>
              <w:right w:val="nil"/>
            </w:tcBorders>
            <w:shd w:val="clear" w:color="auto" w:fill="auto"/>
            <w:noWrap/>
            <w:vAlign w:val="bottom"/>
          </w:tcPr>
          <w:p w:rsidR="00A71D4F" w:rsidRPr="0026230E" w:rsidRDefault="004670B6" w:rsidP="00A71D4F">
            <w:r>
              <w:t>21</w:t>
            </w:r>
            <w:r w:rsidR="00A71D4F">
              <w:t xml:space="preserve"> чел. </w:t>
            </w:r>
          </w:p>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proofErr w:type="spellStart"/>
            <w:r>
              <w:t>с</w:t>
            </w:r>
            <w:proofErr w:type="gramStart"/>
            <w:r>
              <w:t>.</w:t>
            </w:r>
            <w:r w:rsidR="004670B6">
              <w:t>С</w:t>
            </w:r>
            <w:proofErr w:type="gramEnd"/>
            <w:r w:rsidR="004670B6">
              <w:t>реднедорожное</w:t>
            </w:r>
            <w:proofErr w:type="spellEnd"/>
          </w:p>
        </w:tc>
        <w:tc>
          <w:tcPr>
            <w:tcW w:w="4270" w:type="dxa"/>
            <w:tcBorders>
              <w:top w:val="nil"/>
              <w:left w:val="nil"/>
              <w:bottom w:val="nil"/>
              <w:right w:val="nil"/>
            </w:tcBorders>
            <w:shd w:val="clear" w:color="auto" w:fill="auto"/>
            <w:noWrap/>
            <w:vAlign w:val="bottom"/>
          </w:tcPr>
          <w:p w:rsidR="00A71D4F" w:rsidRPr="0026230E" w:rsidRDefault="004670B6" w:rsidP="00A71D4F">
            <w:r>
              <w:t>18</w:t>
            </w:r>
            <w:r w:rsidR="00A71D4F">
              <w:t xml:space="preserve"> чел.</w:t>
            </w:r>
          </w:p>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proofErr w:type="spellStart"/>
            <w:r>
              <w:t>с</w:t>
            </w:r>
            <w:proofErr w:type="gramStart"/>
            <w:r>
              <w:t>.</w:t>
            </w:r>
            <w:r w:rsidR="004670B6">
              <w:t>Г</w:t>
            </w:r>
            <w:proofErr w:type="gramEnd"/>
            <w:r w:rsidR="004670B6">
              <w:t>оловище</w:t>
            </w:r>
            <w:proofErr w:type="spellEnd"/>
          </w:p>
        </w:tc>
        <w:tc>
          <w:tcPr>
            <w:tcW w:w="4270" w:type="dxa"/>
            <w:tcBorders>
              <w:top w:val="nil"/>
              <w:left w:val="nil"/>
              <w:bottom w:val="nil"/>
              <w:right w:val="nil"/>
            </w:tcBorders>
            <w:shd w:val="clear" w:color="auto" w:fill="auto"/>
            <w:noWrap/>
            <w:vAlign w:val="bottom"/>
          </w:tcPr>
          <w:p w:rsidR="00A71D4F" w:rsidRPr="0026230E" w:rsidRDefault="004670B6" w:rsidP="00A71D4F">
            <w:r>
              <w:t>16</w:t>
            </w:r>
            <w:r w:rsidR="00A71D4F">
              <w:t xml:space="preserve"> чел.</w:t>
            </w:r>
          </w:p>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4670B6" w:rsidP="00A71D4F">
            <w:proofErr w:type="spellStart"/>
            <w:r>
              <w:t>д</w:t>
            </w:r>
            <w:proofErr w:type="gramStart"/>
            <w:r>
              <w:t>.Б</w:t>
            </w:r>
            <w:proofErr w:type="gramEnd"/>
            <w:r>
              <w:t>елгородка</w:t>
            </w:r>
            <w:proofErr w:type="spellEnd"/>
          </w:p>
        </w:tc>
        <w:tc>
          <w:tcPr>
            <w:tcW w:w="4270" w:type="dxa"/>
            <w:tcBorders>
              <w:top w:val="nil"/>
              <w:left w:val="nil"/>
              <w:bottom w:val="nil"/>
              <w:right w:val="nil"/>
            </w:tcBorders>
            <w:shd w:val="clear" w:color="auto" w:fill="auto"/>
            <w:noWrap/>
            <w:vAlign w:val="bottom"/>
          </w:tcPr>
          <w:p w:rsidR="00A71D4F" w:rsidRPr="0026230E" w:rsidRDefault="004670B6" w:rsidP="00A71D4F">
            <w:r>
              <w:t>14 чел.</w:t>
            </w:r>
          </w:p>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tc>
        <w:tc>
          <w:tcPr>
            <w:tcW w:w="4270" w:type="dxa"/>
            <w:tcBorders>
              <w:top w:val="nil"/>
              <w:left w:val="nil"/>
              <w:bottom w:val="nil"/>
              <w:right w:val="nil"/>
            </w:tcBorders>
            <w:shd w:val="clear" w:color="auto" w:fill="auto"/>
            <w:noWrap/>
            <w:vAlign w:val="bottom"/>
          </w:tcPr>
          <w:p w:rsidR="00A71D4F" w:rsidRPr="0026230E" w:rsidRDefault="00A71D4F" w:rsidP="00A71D4F"/>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tc>
        <w:tc>
          <w:tcPr>
            <w:tcW w:w="4270" w:type="dxa"/>
            <w:tcBorders>
              <w:top w:val="nil"/>
              <w:left w:val="nil"/>
              <w:bottom w:val="nil"/>
              <w:right w:val="nil"/>
            </w:tcBorders>
            <w:shd w:val="clear" w:color="auto" w:fill="auto"/>
            <w:noWrap/>
            <w:vAlign w:val="bottom"/>
          </w:tcPr>
          <w:p w:rsidR="00A71D4F" w:rsidRPr="0026230E" w:rsidRDefault="00A71D4F" w:rsidP="00A71D4F"/>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tc>
        <w:tc>
          <w:tcPr>
            <w:tcW w:w="4270" w:type="dxa"/>
            <w:tcBorders>
              <w:top w:val="nil"/>
              <w:left w:val="nil"/>
              <w:bottom w:val="nil"/>
              <w:right w:val="nil"/>
            </w:tcBorders>
            <w:shd w:val="clear" w:color="auto" w:fill="auto"/>
            <w:noWrap/>
            <w:vAlign w:val="bottom"/>
          </w:tcPr>
          <w:p w:rsidR="00A71D4F" w:rsidRPr="0026230E" w:rsidRDefault="00A71D4F" w:rsidP="004670B6"/>
        </w:tc>
      </w:tr>
      <w:tr w:rsidR="00A71D4F" w:rsidRPr="0026230E" w:rsidTr="00A71D4F">
        <w:trPr>
          <w:trHeight w:val="273"/>
        </w:trPr>
        <w:tc>
          <w:tcPr>
            <w:tcW w:w="4370" w:type="dxa"/>
            <w:tcBorders>
              <w:top w:val="nil"/>
              <w:left w:val="nil"/>
              <w:bottom w:val="nil"/>
              <w:right w:val="nil"/>
            </w:tcBorders>
            <w:shd w:val="clear" w:color="auto" w:fill="auto"/>
            <w:noWrap/>
            <w:vAlign w:val="bottom"/>
          </w:tcPr>
          <w:p w:rsidR="00A71D4F" w:rsidRPr="006C40B0" w:rsidRDefault="00A71D4F" w:rsidP="00A71D4F"/>
        </w:tc>
        <w:tc>
          <w:tcPr>
            <w:tcW w:w="4270" w:type="dxa"/>
            <w:tcBorders>
              <w:top w:val="nil"/>
              <w:left w:val="nil"/>
              <w:bottom w:val="nil"/>
              <w:right w:val="nil"/>
            </w:tcBorders>
            <w:shd w:val="clear" w:color="auto" w:fill="auto"/>
            <w:noWrap/>
            <w:vAlign w:val="bottom"/>
          </w:tcPr>
          <w:p w:rsidR="00A71D4F" w:rsidRPr="0026230E" w:rsidRDefault="00A71D4F" w:rsidP="00A71D4F"/>
        </w:tc>
      </w:tr>
    </w:tbl>
    <w:p w:rsidR="00B25B1E" w:rsidRDefault="00B25B1E" w:rsidP="002A045E">
      <w:pPr>
        <w:jc w:val="both"/>
      </w:pPr>
      <w:r w:rsidRPr="009D76F4">
        <w:t>- глава</w:t>
      </w:r>
      <w:r w:rsidR="009D76F4" w:rsidRPr="009D76F4">
        <w:t xml:space="preserve"> администрации</w:t>
      </w:r>
      <w:r w:rsidRPr="009D76F4">
        <w:t xml:space="preserve"> </w:t>
      </w:r>
      <w:proofErr w:type="spellStart"/>
      <w:r w:rsidR="004670B6">
        <w:t>Среднеапоченского</w:t>
      </w:r>
      <w:proofErr w:type="spellEnd"/>
      <w:r w:rsidRPr="009D76F4">
        <w:t xml:space="preserve"> </w:t>
      </w:r>
      <w:r w:rsidR="002555C9">
        <w:t>сельсовета</w:t>
      </w:r>
      <w:r w:rsidRPr="009D76F4">
        <w:t xml:space="preserve"> </w:t>
      </w:r>
      <w:proofErr w:type="spellStart"/>
      <w:r w:rsidR="00DA0DC3">
        <w:t>Горшеченского</w:t>
      </w:r>
      <w:proofErr w:type="spellEnd"/>
      <w:r w:rsidR="002555C9">
        <w:t xml:space="preserve"> района Курской области</w:t>
      </w:r>
      <w:r w:rsidR="009D76F4" w:rsidRPr="009D76F4">
        <w:t xml:space="preserve"> </w:t>
      </w:r>
      <w:proofErr w:type="spellStart"/>
      <w:r w:rsidR="004670B6">
        <w:t>В.Н.Сверчкова</w:t>
      </w:r>
      <w:proofErr w:type="spellEnd"/>
      <w:r w:rsidR="00A71D4F">
        <w:t>;</w:t>
      </w:r>
    </w:p>
    <w:p w:rsidR="002A045E" w:rsidRPr="00CE77A0" w:rsidRDefault="00D71F48" w:rsidP="002A045E">
      <w:pPr>
        <w:jc w:val="both"/>
      </w:pPr>
      <w:r w:rsidRPr="00CE77A0">
        <w:t xml:space="preserve">- </w:t>
      </w:r>
      <w:r w:rsidR="00696AB3" w:rsidRPr="00CE77A0">
        <w:t xml:space="preserve"> главного архитектор проекта проектной группы «</w:t>
      </w:r>
      <w:proofErr w:type="spellStart"/>
      <w:r w:rsidR="00696AB3" w:rsidRPr="00CE77A0">
        <w:t>Градо</w:t>
      </w:r>
      <w:proofErr w:type="spellEnd"/>
      <w:r w:rsidR="00696AB3" w:rsidRPr="00CE77A0">
        <w:t xml:space="preserve">» </w:t>
      </w:r>
      <w:proofErr w:type="spellStart"/>
      <w:r w:rsidR="00696AB3" w:rsidRPr="00CE77A0">
        <w:t>г</w:t>
      </w:r>
      <w:proofErr w:type="gramStart"/>
      <w:r w:rsidR="00696AB3" w:rsidRPr="00CE77A0">
        <w:t>.К</w:t>
      </w:r>
      <w:proofErr w:type="gramEnd"/>
      <w:r w:rsidR="00696AB3" w:rsidRPr="00CE77A0">
        <w:t>урск</w:t>
      </w:r>
      <w:proofErr w:type="spellEnd"/>
      <w:r w:rsidR="00696AB3" w:rsidRPr="00CE77A0">
        <w:t xml:space="preserve"> Ниязова А.Ю</w:t>
      </w:r>
      <w:r w:rsidR="001C17E4" w:rsidRPr="00CE77A0">
        <w:t>.</w:t>
      </w:r>
      <w:r w:rsidR="00B92503" w:rsidRPr="00CE77A0">
        <w:tab/>
      </w:r>
    </w:p>
    <w:p w:rsidR="004D2940" w:rsidRDefault="004D2940" w:rsidP="002A045E">
      <w:pPr>
        <w:jc w:val="both"/>
      </w:pPr>
    </w:p>
    <w:p w:rsidR="004D2940" w:rsidRPr="00682921" w:rsidRDefault="004D2940" w:rsidP="004D2940">
      <w:pPr>
        <w:autoSpaceDE w:val="0"/>
        <w:autoSpaceDN w:val="0"/>
        <w:adjustRightInd w:val="0"/>
        <w:jc w:val="both"/>
      </w:pPr>
      <w:r w:rsidRPr="004D2940">
        <w:rPr>
          <w:b/>
        </w:rPr>
        <w:lastRenderedPageBreak/>
        <w:t>Предмет слушаний:</w:t>
      </w:r>
      <w:r>
        <w:rPr>
          <w:b/>
        </w:rPr>
        <w:t xml:space="preserve"> </w:t>
      </w:r>
      <w:r>
        <w:t xml:space="preserve">Рассмотрение </w:t>
      </w:r>
      <w:r w:rsidR="002555C9">
        <w:t>проекта внесения изменений в Правила</w:t>
      </w:r>
      <w:r w:rsidR="001C17E4">
        <w:t xml:space="preserve"> землепользования и застройки </w:t>
      </w:r>
      <w:proofErr w:type="spellStart"/>
      <w:r w:rsidR="004670B6">
        <w:t>Среднеапоченского</w:t>
      </w:r>
      <w:proofErr w:type="spellEnd"/>
      <w:r w:rsidR="001C17E4">
        <w:t xml:space="preserve"> </w:t>
      </w:r>
      <w:r w:rsidR="002555C9">
        <w:t>сельсовета</w:t>
      </w:r>
      <w:r w:rsidR="001C17E4">
        <w:t xml:space="preserve"> </w:t>
      </w:r>
      <w:proofErr w:type="spellStart"/>
      <w:r w:rsidR="00DA0DC3">
        <w:t>Горшеченского</w:t>
      </w:r>
      <w:proofErr w:type="spellEnd"/>
      <w:r w:rsidR="002555C9">
        <w:t xml:space="preserve"> района Курской области</w:t>
      </w:r>
      <w:r>
        <w:t xml:space="preserve">, </w:t>
      </w:r>
      <w:r w:rsidR="00E65C7C">
        <w:t xml:space="preserve">разработанного </w:t>
      </w:r>
      <w:r w:rsidR="00696AB3">
        <w:t>проекта проектной группы «</w:t>
      </w:r>
      <w:proofErr w:type="spellStart"/>
      <w:r w:rsidR="00696AB3">
        <w:t>Градо</w:t>
      </w:r>
      <w:proofErr w:type="spellEnd"/>
      <w:r w:rsidR="00696AB3">
        <w:t xml:space="preserve">» </w:t>
      </w:r>
      <w:proofErr w:type="spellStart"/>
      <w:r w:rsidR="00696AB3">
        <w:t>г</w:t>
      </w:r>
      <w:proofErr w:type="gramStart"/>
      <w:r w:rsidR="00696AB3">
        <w:t>.К</w:t>
      </w:r>
      <w:proofErr w:type="gramEnd"/>
      <w:r w:rsidR="00696AB3">
        <w:t>урск</w:t>
      </w:r>
      <w:proofErr w:type="spellEnd"/>
      <w:r w:rsidR="00682921">
        <w:t>.</w:t>
      </w:r>
    </w:p>
    <w:p w:rsidR="004D2940" w:rsidRPr="002A045E" w:rsidRDefault="004D2940" w:rsidP="002A045E">
      <w:pPr>
        <w:jc w:val="both"/>
      </w:pPr>
    </w:p>
    <w:p w:rsidR="001555F2" w:rsidRPr="00774BAD" w:rsidRDefault="001555F2" w:rsidP="001555F2">
      <w:pPr>
        <w:autoSpaceDE w:val="0"/>
        <w:autoSpaceDN w:val="0"/>
        <w:adjustRightInd w:val="0"/>
      </w:pPr>
      <w:r w:rsidRPr="00774BAD">
        <w:rPr>
          <w:b/>
        </w:rPr>
        <w:t>Основание для проведения публичных слушаний</w:t>
      </w:r>
      <w:r>
        <w:rPr>
          <w:b/>
        </w:rPr>
        <w:t>:</w:t>
      </w:r>
    </w:p>
    <w:p w:rsidR="00AF5583" w:rsidRPr="00AF5583" w:rsidRDefault="002A045E" w:rsidP="00AF5583">
      <w:pPr>
        <w:jc w:val="both"/>
      </w:pPr>
      <w:r>
        <w:rPr>
          <w:sz w:val="28"/>
          <w:szCs w:val="28"/>
        </w:rPr>
        <w:tab/>
      </w:r>
      <w:proofErr w:type="gramStart"/>
      <w:r w:rsidR="00682921" w:rsidRPr="00AF5583">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w:t>
      </w:r>
      <w:r w:rsidR="00B92503" w:rsidRPr="00AF5583">
        <w:t>Федеральн</w:t>
      </w:r>
      <w:r w:rsidR="001555F2" w:rsidRPr="00AF5583">
        <w:t>ы</w:t>
      </w:r>
      <w:r w:rsidR="0019421B">
        <w:t>м</w:t>
      </w:r>
      <w:r w:rsidR="001555F2" w:rsidRPr="00AF5583">
        <w:t xml:space="preserve"> закон</w:t>
      </w:r>
      <w:r w:rsidR="0019421B">
        <w:t>ом</w:t>
      </w:r>
      <w:r w:rsidR="00B92503" w:rsidRPr="00AF5583">
        <w:t xml:space="preserve"> от 06.10.2003 года № 131-ФЗ «Об общих принципах организации местного самоуправления в Российской Федерации», Устав</w:t>
      </w:r>
      <w:r w:rsidR="007C776F">
        <w:t>ом</w:t>
      </w:r>
      <w:r w:rsidR="00B92503" w:rsidRPr="00AF5583">
        <w:t xml:space="preserve"> </w:t>
      </w:r>
      <w:proofErr w:type="spellStart"/>
      <w:r w:rsidR="004670B6">
        <w:t>Среднеапоченского</w:t>
      </w:r>
      <w:proofErr w:type="spellEnd"/>
      <w:r w:rsidR="00696AB3">
        <w:t xml:space="preserve"> сельсовета</w:t>
      </w:r>
      <w:r w:rsidR="00B92503" w:rsidRPr="00AF5583">
        <w:t xml:space="preserve"> </w:t>
      </w:r>
      <w:proofErr w:type="spellStart"/>
      <w:r w:rsidR="00DA0DC3">
        <w:t>Горшеченского</w:t>
      </w:r>
      <w:proofErr w:type="spellEnd"/>
      <w:r w:rsidR="00B92503" w:rsidRPr="00AF5583">
        <w:t xml:space="preserve"> </w:t>
      </w:r>
      <w:r w:rsidR="002555C9">
        <w:t>района Курской области</w:t>
      </w:r>
      <w:r w:rsidR="00B92503" w:rsidRPr="00AF5583">
        <w:t xml:space="preserve">, </w:t>
      </w:r>
      <w:r w:rsidR="00A71D4F">
        <w:t xml:space="preserve">Постановлением Администрации </w:t>
      </w:r>
      <w:proofErr w:type="spellStart"/>
      <w:r w:rsidR="004670B6">
        <w:t>Среднеапоченского</w:t>
      </w:r>
      <w:proofErr w:type="spellEnd"/>
      <w:r w:rsidR="004670B6">
        <w:t xml:space="preserve"> сельсовета №66 от 26.08</w:t>
      </w:r>
      <w:r w:rsidR="00A71D4F">
        <w:t xml:space="preserve">.2014 года </w:t>
      </w:r>
      <w:r w:rsidR="0019421B">
        <w:t xml:space="preserve"> </w:t>
      </w:r>
      <w:r w:rsidR="00CD4CD6" w:rsidRPr="00CD4CD6">
        <w:t>«О назначении публичных слушаний по рассмотрению</w:t>
      </w:r>
      <w:proofErr w:type="gramEnd"/>
      <w:r w:rsidR="00CD4CD6" w:rsidRPr="00CD4CD6">
        <w:t xml:space="preserve"> </w:t>
      </w:r>
      <w:r w:rsidR="002555C9">
        <w:t>проекта внесения изменений в Правила</w:t>
      </w:r>
      <w:r w:rsidR="00CD4CD6" w:rsidRPr="00CD4CD6">
        <w:t xml:space="preserve"> землепользования и застройки </w:t>
      </w:r>
      <w:proofErr w:type="spellStart"/>
      <w:r w:rsidR="004670B6">
        <w:t>Среднеапоченского</w:t>
      </w:r>
      <w:proofErr w:type="spellEnd"/>
      <w:r w:rsidR="00CD4CD6" w:rsidRPr="00CD4CD6">
        <w:t xml:space="preserve"> </w:t>
      </w:r>
      <w:r w:rsidR="002555C9">
        <w:t>сельсовета</w:t>
      </w:r>
      <w:r w:rsidR="00CD4CD6" w:rsidRPr="00CD4CD6">
        <w:t xml:space="preserve"> </w:t>
      </w:r>
      <w:proofErr w:type="spellStart"/>
      <w:r w:rsidR="00DA0DC3">
        <w:t>Горшеченского</w:t>
      </w:r>
      <w:proofErr w:type="spellEnd"/>
      <w:r w:rsidR="002555C9">
        <w:t xml:space="preserve"> района Курской области</w:t>
      </w:r>
      <w:r w:rsidR="00CD4CD6" w:rsidRPr="00CD4CD6">
        <w:t>»</w:t>
      </w:r>
      <w:r w:rsidR="0019421B" w:rsidRPr="00CD4CD6">
        <w:t>,</w:t>
      </w:r>
      <w:r w:rsidR="0019421B">
        <w:t xml:space="preserve"> </w:t>
      </w:r>
      <w:r w:rsidR="0019421B" w:rsidRPr="009D76F4">
        <w:t>п</w:t>
      </w:r>
      <w:r w:rsidR="00AF5583" w:rsidRPr="009D76F4">
        <w:t>остановлени</w:t>
      </w:r>
      <w:r w:rsidR="007C776F" w:rsidRPr="009D76F4">
        <w:t>ем</w:t>
      </w:r>
      <w:r w:rsidR="00AF5583" w:rsidRPr="009D76F4">
        <w:t xml:space="preserve"> администрации </w:t>
      </w:r>
      <w:proofErr w:type="spellStart"/>
      <w:r w:rsidR="004670B6">
        <w:t>Среднеапоченского</w:t>
      </w:r>
      <w:proofErr w:type="spellEnd"/>
      <w:r w:rsidR="00AF5583" w:rsidRPr="009D76F4">
        <w:t xml:space="preserve"> </w:t>
      </w:r>
      <w:r w:rsidR="002555C9">
        <w:t>сельсовета</w:t>
      </w:r>
      <w:r w:rsidR="00AF5583" w:rsidRPr="009D76F4">
        <w:t xml:space="preserve"> </w:t>
      </w:r>
      <w:proofErr w:type="spellStart"/>
      <w:r w:rsidR="00DA0DC3">
        <w:t>Горшеченского</w:t>
      </w:r>
      <w:proofErr w:type="spellEnd"/>
      <w:r w:rsidR="002555C9">
        <w:t xml:space="preserve"> района Курской области</w:t>
      </w:r>
      <w:r w:rsidR="00AF5583" w:rsidRPr="009D76F4">
        <w:t xml:space="preserve"> </w:t>
      </w:r>
      <w:r w:rsidR="00AF5583" w:rsidRPr="00901240">
        <w:t xml:space="preserve">от </w:t>
      </w:r>
      <w:r w:rsidR="009D76F4" w:rsidRPr="00901240">
        <w:t>1</w:t>
      </w:r>
      <w:r w:rsidR="00760335" w:rsidRPr="00901240">
        <w:t>8</w:t>
      </w:r>
      <w:r w:rsidR="00AF5583" w:rsidRPr="00901240">
        <w:t>.</w:t>
      </w:r>
      <w:r w:rsidR="00760335" w:rsidRPr="00901240">
        <w:t>10</w:t>
      </w:r>
      <w:r w:rsidR="00AF5583" w:rsidRPr="00901240">
        <w:t>.201</w:t>
      </w:r>
      <w:r w:rsidR="00552DED" w:rsidRPr="00901240">
        <w:t>3</w:t>
      </w:r>
      <w:r w:rsidR="0019421B" w:rsidRPr="00901240">
        <w:t xml:space="preserve"> г. </w:t>
      </w:r>
      <w:r w:rsidR="00AF5583" w:rsidRPr="00901240">
        <w:t xml:space="preserve">№ </w:t>
      </w:r>
      <w:r w:rsidR="00760335" w:rsidRPr="00901240">
        <w:t>66</w:t>
      </w:r>
      <w:r w:rsidR="00AF5583" w:rsidRPr="009D76F4">
        <w:t xml:space="preserve"> «</w:t>
      </w:r>
      <w:r w:rsidR="00552DED" w:rsidRPr="008213D3">
        <w:t xml:space="preserve">О корректировке </w:t>
      </w:r>
      <w:r w:rsidR="00552DED">
        <w:t>П</w:t>
      </w:r>
      <w:r w:rsidR="00552DED" w:rsidRPr="008213D3">
        <w:t xml:space="preserve">равил землепользования и застройки </w:t>
      </w:r>
      <w:proofErr w:type="spellStart"/>
      <w:r w:rsidR="004670B6">
        <w:t>Среднеапоченского</w:t>
      </w:r>
      <w:proofErr w:type="spellEnd"/>
      <w:r w:rsidR="00552DED" w:rsidRPr="008213D3">
        <w:t xml:space="preserve"> сельсовета </w:t>
      </w:r>
      <w:proofErr w:type="spellStart"/>
      <w:r w:rsidR="00552DED" w:rsidRPr="008213D3">
        <w:t>Горшеченского</w:t>
      </w:r>
      <w:proofErr w:type="spellEnd"/>
      <w:r w:rsidR="00552DED" w:rsidRPr="008213D3">
        <w:t xml:space="preserve"> района Курской области</w:t>
      </w:r>
      <w:r w:rsidR="00AF5583" w:rsidRPr="009D76F4">
        <w:t>»</w:t>
      </w:r>
      <w:r w:rsidR="00EE03E8">
        <w:t>.</w:t>
      </w:r>
      <w:r w:rsidR="009D76F4" w:rsidRPr="009D76F4">
        <w:t xml:space="preserve"> </w:t>
      </w:r>
    </w:p>
    <w:p w:rsidR="00B92503" w:rsidRPr="00372240" w:rsidRDefault="00B92503" w:rsidP="00B92503">
      <w:pPr>
        <w:jc w:val="both"/>
        <w:rPr>
          <w:b/>
        </w:rPr>
      </w:pPr>
      <w:r w:rsidRPr="00FB6384">
        <w:rPr>
          <w:sz w:val="28"/>
          <w:szCs w:val="28"/>
        </w:rPr>
        <w:tab/>
      </w:r>
      <w:r w:rsidR="00372240" w:rsidRPr="00372240">
        <w:rPr>
          <w:b/>
        </w:rPr>
        <w:t>Повестка дня</w:t>
      </w:r>
      <w:r w:rsidRPr="00372240">
        <w:rPr>
          <w:b/>
        </w:rPr>
        <w:t>:</w:t>
      </w:r>
    </w:p>
    <w:p w:rsidR="00372240" w:rsidRPr="001A6366" w:rsidRDefault="001A6366" w:rsidP="001A6366">
      <w:pPr>
        <w:jc w:val="both"/>
      </w:pPr>
      <w:r>
        <w:tab/>
        <w:t xml:space="preserve">1. </w:t>
      </w:r>
      <w:r w:rsidR="00B92503" w:rsidRPr="001A6366">
        <w:t xml:space="preserve">Обсуждение </w:t>
      </w:r>
      <w:r w:rsidR="002555C9">
        <w:t>проекта внесения изменений в Правила</w:t>
      </w:r>
      <w:r w:rsidR="00CD4CD6">
        <w:t xml:space="preserve"> землепользования и застройки </w:t>
      </w:r>
      <w:proofErr w:type="spellStart"/>
      <w:r w:rsidR="004670B6">
        <w:t>Среднеапоченского</w:t>
      </w:r>
      <w:proofErr w:type="spellEnd"/>
      <w:r w:rsidR="00CD4CD6">
        <w:t xml:space="preserve"> </w:t>
      </w:r>
      <w:r w:rsidR="002555C9">
        <w:t>сельсовета</w:t>
      </w:r>
      <w:r w:rsidR="00CD4CD6">
        <w:t xml:space="preserve"> </w:t>
      </w:r>
      <w:proofErr w:type="spellStart"/>
      <w:r w:rsidR="00DA0DC3">
        <w:t>Горшеченского</w:t>
      </w:r>
      <w:proofErr w:type="spellEnd"/>
      <w:r w:rsidR="002555C9">
        <w:t xml:space="preserve"> района Курской области</w:t>
      </w:r>
      <w:r w:rsidR="00B92503" w:rsidRPr="001A6366">
        <w:t>.</w:t>
      </w:r>
    </w:p>
    <w:p w:rsidR="00372240" w:rsidRPr="00864654" w:rsidRDefault="00372240" w:rsidP="00372240">
      <w:pPr>
        <w:autoSpaceDE w:val="0"/>
        <w:autoSpaceDN w:val="0"/>
        <w:adjustRightInd w:val="0"/>
        <w:rPr>
          <w:b/>
        </w:rPr>
      </w:pPr>
      <w:r w:rsidRPr="00864654">
        <w:rPr>
          <w:b/>
        </w:rPr>
        <w:t>Порядок проведения публичных слушаний:</w:t>
      </w:r>
    </w:p>
    <w:p w:rsidR="00E65C7C" w:rsidRDefault="001A6366" w:rsidP="00E65C7C">
      <w:pPr>
        <w:autoSpaceDE w:val="0"/>
        <w:autoSpaceDN w:val="0"/>
        <w:adjustRightInd w:val="0"/>
      </w:pPr>
      <w:r>
        <w:tab/>
      </w:r>
      <w:r w:rsidR="00372240" w:rsidRPr="00864654">
        <w:t>1</w:t>
      </w:r>
      <w:r w:rsidR="00372240">
        <w:rPr>
          <w:b/>
        </w:rPr>
        <w:t xml:space="preserve">. </w:t>
      </w:r>
      <w:r w:rsidR="00372240" w:rsidRPr="00774BAD">
        <w:t>Выступлени</w:t>
      </w:r>
      <w:r w:rsidR="00372240">
        <w:t>я:</w:t>
      </w:r>
      <w:r w:rsidR="00372240" w:rsidRPr="00774BAD">
        <w:t xml:space="preserve"> </w:t>
      </w:r>
    </w:p>
    <w:p w:rsidR="00372240" w:rsidRPr="001A6366" w:rsidRDefault="00E65C7C" w:rsidP="00EE211B">
      <w:pPr>
        <w:jc w:val="both"/>
      </w:pPr>
      <w:r>
        <w:tab/>
      </w:r>
      <w:r w:rsidR="0034480C">
        <w:t>Главного архитектора проекта проектной группы «</w:t>
      </w:r>
      <w:proofErr w:type="spellStart"/>
      <w:r w:rsidR="0034480C">
        <w:t>Градо</w:t>
      </w:r>
      <w:proofErr w:type="spellEnd"/>
      <w:r w:rsidR="0034480C">
        <w:t xml:space="preserve">» </w:t>
      </w:r>
      <w:proofErr w:type="spellStart"/>
      <w:r w:rsidR="0034480C">
        <w:t>г</w:t>
      </w:r>
      <w:proofErr w:type="gramStart"/>
      <w:r w:rsidR="0034480C">
        <w:t>.К</w:t>
      </w:r>
      <w:proofErr w:type="gramEnd"/>
      <w:r w:rsidR="0034480C">
        <w:t>урск</w:t>
      </w:r>
      <w:proofErr w:type="spellEnd"/>
      <w:r w:rsidR="0034480C">
        <w:t xml:space="preserve"> </w:t>
      </w:r>
      <w:r w:rsidR="00696AB3">
        <w:t>Н</w:t>
      </w:r>
      <w:r w:rsidR="0034480C">
        <w:t xml:space="preserve">иязова А.Ю., </w:t>
      </w:r>
      <w:r w:rsidR="00372240" w:rsidRPr="00774BAD">
        <w:t xml:space="preserve">по представленному для рассмотрения проекту </w:t>
      </w:r>
      <w:r w:rsidR="00696AB3">
        <w:t xml:space="preserve">внесения изменений в </w:t>
      </w:r>
      <w:r w:rsidR="00CD4CD6">
        <w:t>Правил</w:t>
      </w:r>
      <w:r w:rsidR="00696AB3">
        <w:t>а</w:t>
      </w:r>
      <w:r w:rsidR="00CD4CD6">
        <w:t xml:space="preserve"> землепользования и застройки </w:t>
      </w:r>
      <w:proofErr w:type="spellStart"/>
      <w:r w:rsidR="004670B6">
        <w:t>Среднеапоченского</w:t>
      </w:r>
      <w:proofErr w:type="spellEnd"/>
      <w:r w:rsidR="00372240">
        <w:t xml:space="preserve"> </w:t>
      </w:r>
      <w:r w:rsidR="002555C9">
        <w:t>сельсовета</w:t>
      </w:r>
      <w:r w:rsidR="00372240" w:rsidRPr="00774BAD">
        <w:t xml:space="preserve"> </w:t>
      </w:r>
      <w:proofErr w:type="spellStart"/>
      <w:r w:rsidR="00DA0DC3">
        <w:t>Горшеченского</w:t>
      </w:r>
      <w:proofErr w:type="spellEnd"/>
      <w:r w:rsidR="002555C9">
        <w:t xml:space="preserve"> района Курской области</w:t>
      </w:r>
      <w:r>
        <w:t>.</w:t>
      </w:r>
    </w:p>
    <w:p w:rsidR="00372240" w:rsidRDefault="001A6366" w:rsidP="00372240">
      <w:pPr>
        <w:autoSpaceDE w:val="0"/>
        <w:autoSpaceDN w:val="0"/>
        <w:adjustRightInd w:val="0"/>
      </w:pPr>
      <w:r>
        <w:tab/>
      </w:r>
      <w:r w:rsidR="00372240" w:rsidRPr="00774BAD">
        <w:t>2. Рассмотрение вопросов и предложений участников публичных слушаний.</w:t>
      </w:r>
    </w:p>
    <w:p w:rsidR="00372240" w:rsidRPr="00774BAD" w:rsidRDefault="00372240" w:rsidP="00372240">
      <w:pPr>
        <w:autoSpaceDE w:val="0"/>
        <w:autoSpaceDN w:val="0"/>
        <w:adjustRightInd w:val="0"/>
      </w:pPr>
    </w:p>
    <w:p w:rsidR="00372240" w:rsidRDefault="00372240" w:rsidP="00372240">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2319A9" w:rsidRDefault="002319A9" w:rsidP="00372240">
      <w:pPr>
        <w:autoSpaceDE w:val="0"/>
        <w:autoSpaceDN w:val="0"/>
        <w:adjustRightInd w:val="0"/>
        <w:jc w:val="both"/>
      </w:pPr>
    </w:p>
    <w:p w:rsidR="00EE03E8" w:rsidRDefault="00ED1317" w:rsidP="00EE03E8">
      <w:pPr>
        <w:ind w:firstLine="540"/>
        <w:jc w:val="both"/>
        <w:rPr>
          <w:kern w:val="18"/>
        </w:rPr>
      </w:pPr>
      <w:proofErr w:type="gramStart"/>
      <w:r>
        <w:rPr>
          <w:kern w:val="18"/>
        </w:rPr>
        <w:t>Разработка проекта начата с 2013</w:t>
      </w:r>
      <w:r w:rsidR="00EE03E8" w:rsidRPr="00152F58">
        <w:rPr>
          <w:kern w:val="18"/>
        </w:rPr>
        <w:t xml:space="preserve"> года по инициативе Администрации                            </w:t>
      </w:r>
      <w:proofErr w:type="spellStart"/>
      <w:r>
        <w:rPr>
          <w:kern w:val="18"/>
        </w:rPr>
        <w:t>Среднеапоченского</w:t>
      </w:r>
      <w:proofErr w:type="spellEnd"/>
      <w:r w:rsidR="00EE03E8" w:rsidRPr="00152F58">
        <w:rPr>
          <w:kern w:val="18"/>
        </w:rPr>
        <w:t xml:space="preserve"> сельсовета, </w:t>
      </w:r>
      <w:r w:rsidR="00EE03E8">
        <w:rPr>
          <w:kern w:val="18"/>
        </w:rPr>
        <w:t xml:space="preserve">с </w:t>
      </w:r>
      <w:r w:rsidR="00EE03E8" w:rsidRPr="00152F58">
        <w:rPr>
          <w:kern w:val="18"/>
        </w:rPr>
        <w:t>участием финансирования части проектных работ из бюджета Курской области</w:t>
      </w:r>
      <w:r w:rsidR="00EE03E8">
        <w:rPr>
          <w:kern w:val="18"/>
        </w:rPr>
        <w:t>, в</w:t>
      </w:r>
      <w:r w:rsidR="00EE03E8" w:rsidRPr="00152F58">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w:t>
      </w:r>
      <w:proofErr w:type="gramEnd"/>
      <w:r w:rsidR="00EE03E8" w:rsidRPr="00152F58">
        <w:t xml:space="preserve"> комфортным жильем и коммунальными  услугами граждан в Курской области», утвержденной постановлением Администрации Курской области от 11.10.2013 N 716-па</w:t>
      </w:r>
      <w:r w:rsidR="00EE03E8" w:rsidRPr="00152F58">
        <w:rPr>
          <w:kern w:val="18"/>
        </w:rPr>
        <w:t>.</w:t>
      </w:r>
    </w:p>
    <w:p w:rsidR="005C0FC6" w:rsidRPr="00117FAB" w:rsidRDefault="00CD4CD6" w:rsidP="005C0FC6">
      <w:pPr>
        <w:pStyle w:val="20"/>
        <w:widowControl w:val="0"/>
        <w:spacing w:before="40" w:after="40" w:line="240" w:lineRule="auto"/>
        <w:ind w:left="0" w:firstLine="709"/>
        <w:jc w:val="both"/>
        <w:rPr>
          <w:iCs/>
        </w:rPr>
      </w:pPr>
      <w:r>
        <w:rPr>
          <w:iCs/>
        </w:rPr>
        <w:t>Проект Правила землепользования и застройки</w:t>
      </w:r>
      <w:r w:rsidR="005C0FC6" w:rsidRPr="00117FAB">
        <w:rPr>
          <w:iCs/>
        </w:rPr>
        <w:t xml:space="preserve"> </w:t>
      </w:r>
      <w:proofErr w:type="spellStart"/>
      <w:r w:rsidR="004670B6">
        <w:rPr>
          <w:iCs/>
        </w:rPr>
        <w:t>Среднеапоченского</w:t>
      </w:r>
      <w:proofErr w:type="spellEnd"/>
      <w:r w:rsidR="005C0FC6" w:rsidRPr="00117FAB">
        <w:rPr>
          <w:iCs/>
        </w:rPr>
        <w:t xml:space="preserve"> </w:t>
      </w:r>
      <w:r w:rsidR="002555C9">
        <w:t>сельсовета</w:t>
      </w:r>
      <w:r w:rsidR="005C0FC6" w:rsidRPr="00117FAB">
        <w:t xml:space="preserve"> </w:t>
      </w:r>
      <w:proofErr w:type="spellStart"/>
      <w:r w:rsidR="00DA0DC3">
        <w:t>Горшеченского</w:t>
      </w:r>
      <w:proofErr w:type="spellEnd"/>
      <w:r w:rsidR="002555C9">
        <w:t xml:space="preserve"> района Курской области</w:t>
      </w:r>
      <w:r w:rsidR="005C0FC6" w:rsidRPr="00117FAB">
        <w:t xml:space="preserve"> разработан в 201</w:t>
      </w:r>
      <w:r w:rsidR="00760335">
        <w:t>3</w:t>
      </w:r>
      <w:r w:rsidR="002319A9">
        <w:t xml:space="preserve"> проектной группы «</w:t>
      </w:r>
      <w:proofErr w:type="spellStart"/>
      <w:r w:rsidR="002319A9">
        <w:t>Градо</w:t>
      </w:r>
      <w:proofErr w:type="spellEnd"/>
      <w:r w:rsidR="002319A9">
        <w:t xml:space="preserve">» </w:t>
      </w:r>
      <w:proofErr w:type="spellStart"/>
      <w:r w:rsidR="002319A9">
        <w:t>г</w:t>
      </w:r>
      <w:proofErr w:type="gramStart"/>
      <w:r w:rsidR="002319A9">
        <w:t>.К</w:t>
      </w:r>
      <w:proofErr w:type="gramEnd"/>
      <w:r w:rsidR="002319A9">
        <w:t>урск</w:t>
      </w:r>
      <w:proofErr w:type="spellEnd"/>
      <w:r w:rsidR="005C0FC6" w:rsidRPr="00117FAB">
        <w:t xml:space="preserve"> в соответствии с Муниципальным контрактом </w:t>
      </w:r>
      <w:r w:rsidR="005C0FC6" w:rsidRPr="00ED1317">
        <w:t xml:space="preserve">№ </w:t>
      </w:r>
      <w:r w:rsidR="00760335" w:rsidRPr="00ED1317">
        <w:t>7.3.11 от 18.10</w:t>
      </w:r>
      <w:r w:rsidR="005C0FC6" w:rsidRPr="00ED1317">
        <w:t>.201</w:t>
      </w:r>
      <w:r w:rsidR="00760335" w:rsidRPr="00ED1317">
        <w:t>3</w:t>
      </w:r>
      <w:r w:rsidR="005C0FC6" w:rsidRPr="00ED1317">
        <w:t xml:space="preserve"> г.</w:t>
      </w:r>
      <w:r w:rsidR="005C0FC6" w:rsidRPr="00117FAB">
        <w:t xml:space="preserve"> с администрацией </w:t>
      </w:r>
      <w:proofErr w:type="spellStart"/>
      <w:r w:rsidR="004670B6">
        <w:t>Среднеапоченского</w:t>
      </w:r>
      <w:proofErr w:type="spellEnd"/>
      <w:r w:rsidR="005C0FC6" w:rsidRPr="00117FAB">
        <w:t xml:space="preserve"> </w:t>
      </w:r>
      <w:r w:rsidR="002555C9">
        <w:t>сельсовета</w:t>
      </w:r>
      <w:r w:rsidR="005C0FC6" w:rsidRPr="00117FAB">
        <w:t xml:space="preserve"> </w:t>
      </w:r>
      <w:proofErr w:type="spellStart"/>
      <w:r w:rsidR="00DA0DC3">
        <w:t>Горшеченского</w:t>
      </w:r>
      <w:proofErr w:type="spellEnd"/>
      <w:r w:rsidR="002555C9">
        <w:t xml:space="preserve"> района Курской области</w:t>
      </w:r>
      <w:r w:rsidR="005C0FC6" w:rsidRPr="00117FAB">
        <w:t>.</w:t>
      </w:r>
    </w:p>
    <w:p w:rsidR="00117FAB" w:rsidRDefault="00117FAB" w:rsidP="001A6366">
      <w:pPr>
        <w:autoSpaceDE w:val="0"/>
        <w:autoSpaceDN w:val="0"/>
        <w:adjustRightInd w:val="0"/>
        <w:jc w:val="both"/>
      </w:pPr>
    </w:p>
    <w:p w:rsidR="0015532B" w:rsidRDefault="00117FAB" w:rsidP="00EE211B">
      <w:pPr>
        <w:jc w:val="both"/>
      </w:pPr>
      <w:r>
        <w:tab/>
      </w:r>
      <w:r w:rsidR="00EE03E8">
        <w:t>Главный архитектор проекта проектной группы «</w:t>
      </w:r>
      <w:proofErr w:type="spellStart"/>
      <w:r w:rsidR="00EE03E8">
        <w:t>Градо</w:t>
      </w:r>
      <w:proofErr w:type="spellEnd"/>
      <w:r w:rsidR="00EE03E8">
        <w:t xml:space="preserve">» </w:t>
      </w:r>
      <w:proofErr w:type="spellStart"/>
      <w:r w:rsidR="00EE03E8">
        <w:t>г</w:t>
      </w:r>
      <w:proofErr w:type="gramStart"/>
      <w:r w:rsidR="00EE03E8">
        <w:t>.К</w:t>
      </w:r>
      <w:proofErr w:type="gramEnd"/>
      <w:r w:rsidR="00EE03E8">
        <w:t>урск</w:t>
      </w:r>
      <w:proofErr w:type="spellEnd"/>
      <w:r w:rsidR="00EE03E8">
        <w:t xml:space="preserve"> Ниязов А.Ю.</w:t>
      </w:r>
      <w:r w:rsidR="00EE211B">
        <w:t xml:space="preserve"> </w:t>
      </w:r>
      <w:r w:rsidR="00372240">
        <w:t xml:space="preserve"> </w:t>
      </w:r>
      <w:r w:rsidR="0015532B">
        <w:t>разъяснил</w:t>
      </w:r>
      <w:r w:rsidR="0015532B" w:rsidRPr="008B0345">
        <w:t xml:space="preserve"> участникам слушаний,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C613CE">
        <w:t xml:space="preserve"> </w:t>
      </w:r>
    </w:p>
    <w:p w:rsidR="00DA0DC3" w:rsidRPr="008B0345" w:rsidRDefault="00DA0DC3" w:rsidP="00EE211B">
      <w:pPr>
        <w:jc w:val="both"/>
      </w:pPr>
      <w:r>
        <w:lastRenderedPageBreak/>
        <w:tab/>
        <w:t xml:space="preserve">В настоящее время разработаны и утверждены </w:t>
      </w:r>
      <w:r>
        <w:rPr>
          <w:iCs/>
        </w:rPr>
        <w:t>Правила землепользования и застройки</w:t>
      </w:r>
      <w:r w:rsidRPr="00117FAB">
        <w:rPr>
          <w:iCs/>
        </w:rPr>
        <w:t xml:space="preserve"> </w:t>
      </w:r>
      <w:r>
        <w:rPr>
          <w:iCs/>
        </w:rPr>
        <w:t xml:space="preserve">части территории </w:t>
      </w:r>
      <w:proofErr w:type="spellStart"/>
      <w:r w:rsidR="004670B6">
        <w:rPr>
          <w:iCs/>
        </w:rPr>
        <w:t>Среднеапоченского</w:t>
      </w:r>
      <w:proofErr w:type="spellEnd"/>
      <w:r w:rsidRPr="00117FAB">
        <w:rPr>
          <w:iCs/>
        </w:rPr>
        <w:t xml:space="preserve"> </w:t>
      </w:r>
      <w:r>
        <w:t>сельсовета</w:t>
      </w:r>
      <w:r w:rsidRPr="00117FAB">
        <w:t xml:space="preserve"> </w:t>
      </w:r>
      <w:proofErr w:type="spellStart"/>
      <w:r>
        <w:t>Горшеченского</w:t>
      </w:r>
      <w:proofErr w:type="spellEnd"/>
      <w:r>
        <w:t xml:space="preserve"> района Курской области, которы</w:t>
      </w:r>
      <w:r w:rsidR="00C613CE">
        <w:t>е</w:t>
      </w:r>
      <w:r>
        <w:t xml:space="preserve"> распр</w:t>
      </w:r>
      <w:r w:rsidR="00C613CE">
        <w:t>о</w:t>
      </w:r>
      <w:r>
        <w:t>стр</w:t>
      </w:r>
      <w:r w:rsidR="00C613CE">
        <w:t>а</w:t>
      </w:r>
      <w:r>
        <w:t xml:space="preserve">няются на </w:t>
      </w:r>
      <w:r w:rsidR="00C613CE">
        <w:t xml:space="preserve">территории населенных пунктов. Задача проекта внесения изменений в Правила землепользования и застройки </w:t>
      </w:r>
      <w:proofErr w:type="spellStart"/>
      <w:r w:rsidR="004670B6">
        <w:t>Среднеапоченского</w:t>
      </w:r>
      <w:proofErr w:type="spellEnd"/>
      <w:r w:rsidR="00C613CE">
        <w:t xml:space="preserve"> сельсовета подготовить документ землепользования и застройки на всю территорию указанного сельского поселения.</w:t>
      </w:r>
    </w:p>
    <w:p w:rsidR="0015532B" w:rsidRPr="0015532B" w:rsidRDefault="002E6ECE" w:rsidP="002E6ECE">
      <w:pPr>
        <w:jc w:val="both"/>
      </w:pPr>
      <w:r>
        <w:tab/>
      </w:r>
      <w:r w:rsidR="0015532B" w:rsidRPr="0015532B">
        <w:t xml:space="preserve">Правила - нормативный правовой документ, его разработка </w:t>
      </w:r>
      <w:r>
        <w:t xml:space="preserve">которого </w:t>
      </w:r>
      <w:r w:rsidR="0015532B" w:rsidRPr="0015532B">
        <w:t>велась в</w:t>
      </w:r>
      <w:r w:rsidR="00EE03E8">
        <w:t xml:space="preserve"> строгом соответствии с </w:t>
      </w:r>
      <w:r w:rsidR="0015532B" w:rsidRPr="0015532B">
        <w:t>Градостроительным Кодексом РФ</w:t>
      </w:r>
      <w:r>
        <w:t xml:space="preserve">, </w:t>
      </w:r>
      <w:r w:rsidR="0015532B" w:rsidRPr="0015532B">
        <w:t>Земельным Кодексом,</w:t>
      </w:r>
      <w:r>
        <w:t xml:space="preserve"> </w:t>
      </w:r>
      <w:r w:rsidR="0015532B" w:rsidRPr="0015532B">
        <w:t>законом «Об общих принципах организации местного самоуправления»,</w:t>
      </w:r>
      <w:r>
        <w:t xml:space="preserve"> </w:t>
      </w:r>
      <w:r w:rsidR="0015532B" w:rsidRPr="0015532B">
        <w:t>иными законами и нормативами Российской Ф</w:t>
      </w:r>
      <w:r>
        <w:t xml:space="preserve">едерации, </w:t>
      </w:r>
      <w:r w:rsidR="00DA0DC3">
        <w:t>Курской</w:t>
      </w:r>
      <w:r>
        <w:t xml:space="preserve"> области,</w:t>
      </w:r>
      <w:r w:rsidR="0015532B" w:rsidRPr="0015532B">
        <w:t xml:space="preserve"> Уставом </w:t>
      </w:r>
      <w:r w:rsidR="00901240">
        <w:t>муниципального образования «</w:t>
      </w:r>
      <w:proofErr w:type="spellStart"/>
      <w:r w:rsidR="00901240">
        <w:t>Среднеапоченский</w:t>
      </w:r>
      <w:proofErr w:type="spellEnd"/>
      <w:r w:rsidR="00901240">
        <w:t xml:space="preserve"> сельсовет»</w:t>
      </w:r>
      <w:r w:rsidR="0015532B" w:rsidRPr="0015532B">
        <w:t xml:space="preserve"> </w:t>
      </w:r>
      <w:proofErr w:type="spellStart"/>
      <w:r w:rsidR="00DA0DC3">
        <w:t>Горшеченского</w:t>
      </w:r>
      <w:proofErr w:type="spellEnd"/>
      <w:r w:rsidR="002555C9">
        <w:t xml:space="preserve"> района Курской области</w:t>
      </w:r>
      <w:r>
        <w:t>.</w:t>
      </w:r>
    </w:p>
    <w:p w:rsidR="0015532B" w:rsidRPr="0015532B" w:rsidRDefault="002E6ECE" w:rsidP="002E6ECE">
      <w:pPr>
        <w:jc w:val="both"/>
      </w:pPr>
      <w:r>
        <w:tab/>
      </w:r>
      <w:r w:rsidR="0015532B" w:rsidRPr="0015532B">
        <w:t>Правила определяют механизм применения процедур, предусмотренных этими документам</w:t>
      </w:r>
      <w:r w:rsidR="00901240">
        <w:t xml:space="preserve">и в </w:t>
      </w:r>
      <w:proofErr w:type="spellStart"/>
      <w:r w:rsidR="00901240">
        <w:t>Среднеапоченском</w:t>
      </w:r>
      <w:proofErr w:type="spellEnd"/>
      <w:r w:rsidR="00901240">
        <w:t xml:space="preserve"> сельсовета</w:t>
      </w:r>
      <w:r w:rsidR="0015532B" w:rsidRPr="0015532B">
        <w:t>.</w:t>
      </w:r>
    </w:p>
    <w:p w:rsidR="0015532B" w:rsidRPr="0015532B" w:rsidRDefault="002E6ECE" w:rsidP="002E6ECE">
      <w:pPr>
        <w:jc w:val="both"/>
      </w:pPr>
      <w:r>
        <w:tab/>
      </w:r>
      <w:r w:rsidR="0015532B" w:rsidRPr="0015532B">
        <w:t xml:space="preserve">Согласно </w:t>
      </w:r>
      <w:r w:rsidR="00EE03E8">
        <w:t>Г</w:t>
      </w:r>
      <w:r w:rsidR="0015532B" w:rsidRPr="0015532B">
        <w:t xml:space="preserve">радостроительному кодексу Правила землепользования и застройки состоят </w:t>
      </w:r>
      <w:proofErr w:type="gramStart"/>
      <w:r w:rsidR="0015532B" w:rsidRPr="0015532B">
        <w:t>из</w:t>
      </w:r>
      <w:proofErr w:type="gramEnd"/>
      <w:r>
        <w:t>:</w:t>
      </w:r>
    </w:p>
    <w:p w:rsidR="0015532B" w:rsidRPr="0015532B" w:rsidRDefault="002E6ECE" w:rsidP="002E6ECE">
      <w:pPr>
        <w:jc w:val="both"/>
      </w:pPr>
      <w:r>
        <w:tab/>
      </w:r>
      <w:r w:rsidR="0015532B" w:rsidRPr="0015532B">
        <w:t>-</w:t>
      </w:r>
      <w:r w:rsidR="0015532B" w:rsidRPr="0015532B">
        <w:tab/>
      </w:r>
      <w:r>
        <w:t>Текстовой части документа</w:t>
      </w:r>
      <w:r w:rsidR="0015532B" w:rsidRPr="0015532B">
        <w:t xml:space="preserve">,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w:t>
      </w:r>
      <w:r w:rsidR="00DA0DC3">
        <w:t>Горшеченского</w:t>
      </w:r>
      <w:r w:rsidR="002555C9">
        <w:t xml:space="preserve"> района Курской области</w:t>
      </w:r>
      <w:r w:rsidR="0015532B" w:rsidRPr="0015532B">
        <w:t>.</w:t>
      </w:r>
    </w:p>
    <w:p w:rsidR="0015532B" w:rsidRPr="0015532B" w:rsidRDefault="002E6ECE" w:rsidP="002E6ECE">
      <w:pPr>
        <w:jc w:val="both"/>
      </w:pPr>
      <w:r>
        <w:tab/>
      </w:r>
      <w:r w:rsidR="0015532B" w:rsidRPr="0015532B">
        <w:t>-</w:t>
      </w:r>
      <w:r w:rsidR="0015532B" w:rsidRPr="0015532B">
        <w:tab/>
        <w:t xml:space="preserve">Схемы градостроительного зонирования </w:t>
      </w:r>
      <w:proofErr w:type="spellStart"/>
      <w:r w:rsidR="004670B6">
        <w:t>Среднеапоченского</w:t>
      </w:r>
      <w:proofErr w:type="spellEnd"/>
      <w:r w:rsidR="0015532B" w:rsidRPr="0015532B">
        <w:t xml:space="preserve"> </w:t>
      </w:r>
      <w:r w:rsidR="002555C9">
        <w:t>сельсовета</w:t>
      </w:r>
      <w:r w:rsidR="0015532B" w:rsidRPr="0015532B">
        <w:t xml:space="preserve"> </w:t>
      </w:r>
      <w:proofErr w:type="spellStart"/>
      <w:r w:rsidR="00DA0DC3">
        <w:t>Горшеченского</w:t>
      </w:r>
      <w:proofErr w:type="spellEnd"/>
      <w:r w:rsidR="002555C9">
        <w:t xml:space="preserve"> района Курской области</w:t>
      </w:r>
      <w:r w:rsidR="0015532B" w:rsidRPr="0015532B">
        <w:t xml:space="preserve"> и </w:t>
      </w:r>
      <w:r>
        <w:t>в</w:t>
      </w:r>
      <w:r w:rsidR="0015532B" w:rsidRPr="0015532B">
        <w:t>ходящих в его состав населенных пунктов, с отображением границ территорий с особыми условиями использования</w:t>
      </w:r>
      <w:r>
        <w:t>.</w:t>
      </w:r>
    </w:p>
    <w:p w:rsidR="0015532B" w:rsidRPr="0015532B" w:rsidRDefault="002E6ECE" w:rsidP="0015532B">
      <w:r>
        <w:tab/>
      </w:r>
      <w:r w:rsidR="0015532B" w:rsidRPr="0015532B">
        <w:t>-</w:t>
      </w:r>
      <w:r w:rsidR="0015532B" w:rsidRPr="0015532B">
        <w:tab/>
        <w:t>Градостроительных регламентов.</w:t>
      </w:r>
    </w:p>
    <w:p w:rsidR="0015532B" w:rsidRPr="0015532B" w:rsidRDefault="002E6ECE" w:rsidP="002E6ECE">
      <w:pPr>
        <w:jc w:val="both"/>
      </w:pPr>
      <w:r>
        <w:tab/>
      </w:r>
      <w:r w:rsidR="0015532B" w:rsidRPr="0015532B">
        <w:t xml:space="preserve">Территория </w:t>
      </w:r>
      <w:r w:rsidR="00DA0DC3">
        <w:t>Горшеченского</w:t>
      </w:r>
      <w:r w:rsidR="002555C9">
        <w:t xml:space="preserve"> района Курской области</w:t>
      </w:r>
      <w:r w:rsidR="0015532B" w:rsidRPr="0015532B">
        <w:t xml:space="preserve"> в границах населенных пунктов разделена на территориальные зоны. Они отображены на Карте градостроительного зонирования.</w:t>
      </w:r>
    </w:p>
    <w:p w:rsidR="0015532B" w:rsidRPr="0015532B" w:rsidRDefault="002E6ECE" w:rsidP="002E6ECE">
      <w:pPr>
        <w:jc w:val="both"/>
      </w:pPr>
      <w:r>
        <w:tab/>
      </w:r>
      <w:r w:rsidR="0015532B" w:rsidRPr="0015532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15532B" w:rsidRPr="0015532B" w:rsidRDefault="002E6ECE" w:rsidP="002E6ECE">
      <w:pPr>
        <w:jc w:val="both"/>
      </w:pPr>
      <w:r>
        <w:tab/>
      </w:r>
      <w:r w:rsidR="0015532B" w:rsidRPr="0015532B">
        <w:t xml:space="preserve">Всего на территории </w:t>
      </w:r>
      <w:r w:rsidR="00DA0DC3">
        <w:t>Горшеченского</w:t>
      </w:r>
      <w:r w:rsidR="002555C9">
        <w:t xml:space="preserve"> района Курской области</w:t>
      </w:r>
      <w:r w:rsidR="0015532B" w:rsidRPr="0015532B">
        <w:t xml:space="preserve"> выделено 23 вида территориальных зон согласно их назначению. Им присвоены индексы, по которым можно узнать регламент к данной зоне.</w:t>
      </w:r>
    </w:p>
    <w:p w:rsidR="0015532B" w:rsidRPr="0015532B" w:rsidRDefault="002E6ECE" w:rsidP="002E6ECE">
      <w:pPr>
        <w:jc w:val="both"/>
      </w:pPr>
      <w:r>
        <w:tab/>
      </w:r>
      <w:r w:rsidR="0015532B" w:rsidRPr="0015532B">
        <w:t xml:space="preserve">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w:t>
      </w:r>
      <w:proofErr w:type="gramStart"/>
      <w:r w:rsidR="0015532B" w:rsidRPr="0015532B">
        <w:t>по</w:t>
      </w:r>
      <w:proofErr w:type="gramEnd"/>
      <w:r w:rsidR="0015532B" w:rsidRPr="0015532B">
        <w:t>:</w:t>
      </w:r>
    </w:p>
    <w:p w:rsidR="0015532B" w:rsidRPr="0015532B" w:rsidRDefault="002E6ECE" w:rsidP="002E6ECE">
      <w:pPr>
        <w:jc w:val="both"/>
      </w:pPr>
      <w:r>
        <w:tab/>
      </w:r>
      <w:r w:rsidR="0015532B" w:rsidRPr="0015532B">
        <w:t>-</w:t>
      </w:r>
      <w:r>
        <w:t xml:space="preserve"> </w:t>
      </w:r>
      <w:r w:rsidR="0015532B" w:rsidRPr="0015532B">
        <w:t xml:space="preserve">линиям улиц, проездов, разделяющим транспортные потоки </w:t>
      </w:r>
      <w:r>
        <w:t>п</w:t>
      </w:r>
      <w:r w:rsidR="0015532B" w:rsidRPr="0015532B">
        <w:t>ротивоположных направлений;</w:t>
      </w:r>
    </w:p>
    <w:p w:rsidR="0015532B" w:rsidRPr="0015532B" w:rsidRDefault="002E6ECE" w:rsidP="0015532B">
      <w:r>
        <w:tab/>
        <w:t xml:space="preserve">-  </w:t>
      </w:r>
      <w:r w:rsidR="0015532B" w:rsidRPr="0015532B">
        <w:t>границам земельных участков;</w:t>
      </w:r>
    </w:p>
    <w:p w:rsidR="0015532B" w:rsidRPr="0015532B" w:rsidRDefault="002E6ECE" w:rsidP="0015532B">
      <w:r>
        <w:tab/>
        <w:t xml:space="preserve">- </w:t>
      </w:r>
      <w:r w:rsidR="00901240">
        <w:t>границам поселения</w:t>
      </w:r>
      <w:r>
        <w:t>;</w:t>
      </w:r>
    </w:p>
    <w:p w:rsidR="0015532B" w:rsidRPr="0015532B" w:rsidRDefault="002E6ECE" w:rsidP="0015532B">
      <w:r>
        <w:tab/>
        <w:t xml:space="preserve">- </w:t>
      </w:r>
      <w:r w:rsidR="0015532B" w:rsidRPr="0015532B">
        <w:t>естественным границам природных объектов и т.д.</w:t>
      </w:r>
      <w:r>
        <w:t>;</w:t>
      </w:r>
    </w:p>
    <w:p w:rsidR="0015532B" w:rsidRPr="0015532B" w:rsidRDefault="002E6ECE" w:rsidP="002E6ECE">
      <w:pPr>
        <w:jc w:val="both"/>
      </w:pPr>
      <w:r>
        <w:tab/>
      </w:r>
      <w:r w:rsidR="0015532B" w:rsidRPr="0015532B">
        <w:t>К территориальным зонам, указанным в перечне и на чертеже Правил приписаны градостроительные регламенты.</w:t>
      </w:r>
    </w:p>
    <w:p w:rsidR="0015532B" w:rsidRPr="0015532B" w:rsidRDefault="002E6ECE" w:rsidP="0015532B">
      <w:r>
        <w:tab/>
      </w:r>
      <w:r w:rsidR="0015532B" w:rsidRPr="0015532B">
        <w:t>Градостроительные регламенты устанавливаются с учётом:</w:t>
      </w:r>
    </w:p>
    <w:p w:rsidR="0015532B" w:rsidRPr="0015532B" w:rsidRDefault="002E6ECE" w:rsidP="002E6ECE">
      <w:pPr>
        <w:jc w:val="both"/>
      </w:pPr>
      <w:r>
        <w:tab/>
        <w:t xml:space="preserve">1. </w:t>
      </w:r>
      <w:r w:rsidR="0015532B" w:rsidRPr="0015532B">
        <w:t>фактического использования земельных участков и объектов капитального строительства в границах территориальной зоны;</w:t>
      </w:r>
    </w:p>
    <w:p w:rsidR="0015532B" w:rsidRPr="0015532B" w:rsidRDefault="002E6ECE" w:rsidP="002E6ECE">
      <w:pPr>
        <w:jc w:val="both"/>
      </w:pPr>
      <w:r>
        <w:tab/>
        <w:t xml:space="preserve">2. </w:t>
      </w:r>
      <w:r w:rsidR="0015532B" w:rsidRPr="0015532B">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w:t>
      </w:r>
      <w:r>
        <w:t>к</w:t>
      </w:r>
      <w:r w:rsidR="0015532B" w:rsidRPr="0015532B">
        <w:t>апитального строительства;</w:t>
      </w:r>
    </w:p>
    <w:p w:rsidR="0015532B" w:rsidRPr="0015532B" w:rsidRDefault="002E6ECE" w:rsidP="002E6ECE">
      <w:pPr>
        <w:jc w:val="both"/>
      </w:pPr>
      <w:r>
        <w:tab/>
      </w:r>
      <w:r w:rsidR="0015532B" w:rsidRPr="0015532B">
        <w:t>3</w:t>
      </w:r>
      <w:r>
        <w:t>.</w:t>
      </w:r>
      <w:r w:rsidRPr="0015532B">
        <w:t xml:space="preserve"> </w:t>
      </w:r>
      <w:r w:rsidR="0015532B" w:rsidRPr="0015532B">
        <w:t>функциональных зон и характеристик их планируемого развития, определённых</w:t>
      </w:r>
      <w:r>
        <w:t xml:space="preserve"> </w:t>
      </w:r>
      <w:r w:rsidR="0015532B" w:rsidRPr="0015532B">
        <w:t xml:space="preserve">генеральным планом </w:t>
      </w:r>
      <w:proofErr w:type="spellStart"/>
      <w:r w:rsidR="00901240">
        <w:t>Среднеапоченского</w:t>
      </w:r>
      <w:proofErr w:type="spellEnd"/>
      <w:r w:rsidR="00901240">
        <w:t xml:space="preserve"> сельсовета </w:t>
      </w:r>
      <w:proofErr w:type="spellStart"/>
      <w:r w:rsidR="00DA0DC3">
        <w:t>Горшеченского</w:t>
      </w:r>
      <w:proofErr w:type="spellEnd"/>
      <w:r w:rsidR="002555C9">
        <w:t xml:space="preserve"> района Курской области</w:t>
      </w:r>
      <w:r w:rsidR="0015532B" w:rsidRPr="0015532B">
        <w:t>;</w:t>
      </w:r>
    </w:p>
    <w:p w:rsidR="0015532B" w:rsidRPr="0015532B" w:rsidRDefault="002E6ECE" w:rsidP="00D94EC9">
      <w:pPr>
        <w:jc w:val="both"/>
      </w:pPr>
      <w:r>
        <w:lastRenderedPageBreak/>
        <w:tab/>
      </w:r>
      <w:r w:rsidR="0015532B" w:rsidRPr="0015532B">
        <w:t>4</w:t>
      </w:r>
      <w:r>
        <w:t>.</w:t>
      </w:r>
      <w:r w:rsidRPr="0015532B">
        <w:t xml:space="preserve"> </w:t>
      </w:r>
      <w:r w:rsidR="0015532B" w:rsidRPr="0015532B">
        <w:t>видов территориальных зон;</w:t>
      </w:r>
    </w:p>
    <w:p w:rsidR="0015532B" w:rsidRPr="0015532B" w:rsidRDefault="002E6ECE" w:rsidP="00D94EC9">
      <w:pPr>
        <w:jc w:val="both"/>
      </w:pPr>
      <w:r>
        <w:tab/>
      </w:r>
      <w:r w:rsidR="0015532B" w:rsidRPr="0015532B">
        <w:t>5</w:t>
      </w:r>
      <w:r>
        <w:t>.</w:t>
      </w:r>
      <w:r w:rsidRPr="0015532B">
        <w:t xml:space="preserve"> </w:t>
      </w:r>
      <w:r w:rsidR="0015532B" w:rsidRPr="0015532B">
        <w:t>требований охраны объектов культурного наследия, а также особо охраняемых</w:t>
      </w:r>
      <w:r w:rsidR="0015532B" w:rsidRPr="0015532B">
        <w:br/>
        <w:t>природных территорий, иных природных объектов.</w:t>
      </w:r>
    </w:p>
    <w:p w:rsidR="002319A9" w:rsidRPr="00D77BE8" w:rsidRDefault="00D94EC9" w:rsidP="002319A9">
      <w:pPr>
        <w:jc w:val="both"/>
      </w:pPr>
      <w:r>
        <w:tab/>
        <w:t>П</w:t>
      </w:r>
      <w:r w:rsidR="0015532B" w:rsidRPr="0015532B">
        <w:t>ример регламента для зоны Ж-1</w:t>
      </w:r>
      <w:r>
        <w:t xml:space="preserve">: </w:t>
      </w:r>
    </w:p>
    <w:p w:rsidR="002319A9" w:rsidRPr="004A74BB" w:rsidRDefault="002319A9" w:rsidP="002319A9">
      <w:pPr>
        <w:suppressAutoHyphens/>
        <w:jc w:val="both"/>
      </w:pPr>
      <w:r w:rsidRPr="004A74BB">
        <w:t xml:space="preserve"> Цели выделения зоны:</w:t>
      </w:r>
    </w:p>
    <w:p w:rsidR="002319A9" w:rsidRDefault="002319A9" w:rsidP="00552DED">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2319A9" w:rsidRPr="00061987" w:rsidRDefault="002319A9" w:rsidP="00552DED">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319A9" w:rsidRPr="00061987" w:rsidRDefault="002319A9" w:rsidP="00552DED">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2319A9" w:rsidRPr="004A74BB" w:rsidRDefault="002319A9" w:rsidP="002319A9">
      <w:pPr>
        <w:suppressAutoHyphens/>
        <w:jc w:val="both"/>
      </w:pPr>
      <w:r w:rsidRPr="004A74BB">
        <w:t xml:space="preserve">Основные виды </w:t>
      </w:r>
      <w:r>
        <w:t>разрешенного</w:t>
      </w:r>
      <w:r w:rsidRPr="004A74BB">
        <w:t xml:space="preserve"> использования земельных участков и объектов капитального строительства</w:t>
      </w:r>
      <w:r>
        <w:t>:</w:t>
      </w:r>
    </w:p>
    <w:p w:rsidR="001005F9"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индивидуального жилищного строительства, в том числе с местами приложения труда; </w:t>
      </w:r>
    </w:p>
    <w:p w:rsidR="001005F9" w:rsidRPr="003A52E2"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Для размещения предусматривающую застройку и последующую эксплуатацию многоквартирного жилого дома (жилых домов) до 4 этажей;</w:t>
      </w:r>
    </w:p>
    <w:p w:rsidR="001005F9" w:rsidRPr="003A52E2"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дач; </w:t>
      </w:r>
    </w:p>
    <w:p w:rsidR="001005F9" w:rsidRPr="003A52E2"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hAnsi="Times New Roman"/>
          <w:sz w:val="24"/>
          <w:szCs w:val="24"/>
        </w:rPr>
        <w:t>-</w:t>
      </w:r>
      <w:r w:rsidRPr="003A52E2">
        <w:rPr>
          <w:rFonts w:ascii="Times New Roman" w:hAnsi="Times New Roman"/>
          <w:sz w:val="24"/>
          <w:szCs w:val="24"/>
        </w:rPr>
        <w:t>Для ведения личного подсобного хозяйства в черте населенного пункта;</w:t>
      </w:r>
    </w:p>
    <w:p w:rsidR="001005F9"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участков</w:t>
      </w:r>
      <w:r w:rsidRPr="00516B2F">
        <w:rPr>
          <w:rFonts w:ascii="Times New Roman" w:eastAsia="Times New Roman" w:hAnsi="Times New Roman"/>
          <w:sz w:val="24"/>
          <w:szCs w:val="24"/>
          <w:lang w:eastAsia="ru-RU"/>
        </w:rPr>
        <w:t xml:space="preserve"> садоводческих товариществ</w:t>
      </w:r>
      <w:r>
        <w:rPr>
          <w:rFonts w:ascii="Times New Roman" w:eastAsia="Times New Roman" w:hAnsi="Times New Roman"/>
          <w:sz w:val="24"/>
          <w:szCs w:val="24"/>
          <w:lang w:eastAsia="ru-RU"/>
        </w:rPr>
        <w:t>;</w:t>
      </w:r>
    </w:p>
    <w:p w:rsidR="001005F9"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Для размещения</w:t>
      </w:r>
      <w:r>
        <w:rPr>
          <w:rFonts w:ascii="Times New Roman" w:eastAsia="Times New Roman" w:hAnsi="Times New Roman"/>
          <w:sz w:val="24"/>
          <w:szCs w:val="24"/>
          <w:lang w:eastAsia="ru-RU"/>
        </w:rPr>
        <w:t xml:space="preserve"> </w:t>
      </w:r>
      <w:r w:rsidRPr="00516B2F">
        <w:rPr>
          <w:rFonts w:ascii="Times New Roman" w:eastAsia="Times New Roman" w:hAnsi="Times New Roman"/>
          <w:sz w:val="24"/>
          <w:szCs w:val="24"/>
          <w:lang w:eastAsia="ru-RU"/>
        </w:rPr>
        <w:t>дач</w:t>
      </w:r>
      <w:r>
        <w:rPr>
          <w:rFonts w:ascii="Times New Roman" w:eastAsia="Times New Roman" w:hAnsi="Times New Roman"/>
          <w:sz w:val="24"/>
          <w:szCs w:val="24"/>
          <w:lang w:eastAsia="ru-RU"/>
        </w:rPr>
        <w:t>ных участков</w:t>
      </w:r>
      <w:r w:rsidRPr="00B51A62">
        <w:rPr>
          <w:rFonts w:ascii="Times New Roman" w:eastAsia="Times New Roman" w:hAnsi="Times New Roman"/>
          <w:sz w:val="24"/>
          <w:szCs w:val="24"/>
          <w:lang w:eastAsia="ru-RU"/>
        </w:rPr>
        <w:t>;</w:t>
      </w:r>
    </w:p>
    <w:p w:rsidR="001005F9" w:rsidRPr="00B51A62"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Для размещения</w:t>
      </w:r>
      <w:r>
        <w:rPr>
          <w:rFonts w:ascii="Times New Roman" w:eastAsia="Times New Roman" w:hAnsi="Times New Roman"/>
          <w:sz w:val="24"/>
          <w:szCs w:val="24"/>
          <w:lang w:eastAsia="ru-RU"/>
        </w:rPr>
        <w:t xml:space="preserve"> садово-огородных участков</w:t>
      </w:r>
      <w:r w:rsidRPr="00B51A62">
        <w:rPr>
          <w:rFonts w:ascii="Times New Roman" w:eastAsia="Times New Roman" w:hAnsi="Times New Roman"/>
          <w:sz w:val="24"/>
          <w:szCs w:val="24"/>
          <w:lang w:eastAsia="ru-RU"/>
        </w:rPr>
        <w:t>;</w:t>
      </w:r>
    </w:p>
    <w:p w:rsidR="001005F9" w:rsidRPr="003A52E2"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Для размещения предусматривающую застройку и последующую эксплуатацию объектов бытового обслуживания</w:t>
      </w:r>
      <w:r>
        <w:rPr>
          <w:rFonts w:ascii="Times New Roman" w:eastAsia="Times New Roman" w:hAnsi="Times New Roman"/>
          <w:sz w:val="24"/>
          <w:szCs w:val="24"/>
          <w:lang w:eastAsia="ru-RU"/>
        </w:rPr>
        <w:t xml:space="preserve">, </w:t>
      </w:r>
      <w:r w:rsidRPr="003A52E2">
        <w:rPr>
          <w:rFonts w:ascii="Times New Roman" w:eastAsia="Times New Roman" w:hAnsi="Times New Roman"/>
          <w:sz w:val="24"/>
          <w:szCs w:val="24"/>
          <w:lang w:eastAsia="ru-RU"/>
        </w:rPr>
        <w:t xml:space="preserve">включая бани*; </w:t>
      </w:r>
    </w:p>
    <w:p w:rsidR="001005F9" w:rsidRPr="003A52E2"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объектов дошкольного, начального, среднего общего и дополнительного образования; </w:t>
      </w:r>
    </w:p>
    <w:p w:rsidR="001005F9" w:rsidRPr="00061987"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A52E2">
        <w:rPr>
          <w:rFonts w:ascii="Times New Roman" w:eastAsia="Times New Roman" w:hAnsi="Times New Roman"/>
          <w:sz w:val="24"/>
          <w:szCs w:val="24"/>
          <w:lang w:eastAsia="ru-RU"/>
        </w:rPr>
        <w:t>Для размещения предусматривающую застройку и последующую эксплуатацию</w:t>
      </w:r>
      <w:r>
        <w:rPr>
          <w:rFonts w:ascii="Times New Roman" w:eastAsia="Times New Roman" w:hAnsi="Times New Roman"/>
          <w:sz w:val="24"/>
          <w:szCs w:val="24"/>
          <w:lang w:eastAsia="ru-RU"/>
        </w:rPr>
        <w:t xml:space="preserve"> </w:t>
      </w:r>
      <w:r w:rsidRPr="00061987">
        <w:rPr>
          <w:rFonts w:ascii="Times New Roman" w:eastAsia="Times New Roman" w:hAnsi="Times New Roman"/>
          <w:sz w:val="24"/>
          <w:szCs w:val="24"/>
          <w:lang w:eastAsia="ru-RU"/>
        </w:rPr>
        <w:t xml:space="preserve">амбулаторно-поликлинических учреждений, аптек и иных объектов здравоохранения *; </w:t>
      </w:r>
    </w:p>
    <w:p w:rsidR="001005F9" w:rsidRDefault="001005F9" w:rsidP="001005F9">
      <w:pPr>
        <w:pStyle w:val="a6"/>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стоянок индивидуального легкового автотранспорта;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предусматривающую застройку и последующую эксплуатацию гаражей</w:t>
      </w:r>
      <w:r w:rsidRPr="00061987">
        <w:rPr>
          <w:rFonts w:ascii="Times New Roman" w:eastAsia="Times New Roman" w:hAnsi="Times New Roman"/>
          <w:sz w:val="24"/>
          <w:szCs w:val="24"/>
          <w:lang w:eastAsia="ru-RU"/>
        </w:rPr>
        <w:t xml:space="preserve"> индивидуального легкового автотранспорта;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жилищно-эксплуатационных служб*;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объектов розничной торговли*;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объектов общественного питания*;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объектов социального обеспечения*;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административных и офисных объектов*;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крытых спортивных комплексов (физкультурно-оздоровительных комплексов, спортивных залов, бассейнов и т.д.) без трибун для зрителей;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 xml:space="preserve">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1005F9" w:rsidRPr="00061987" w:rsidRDefault="001005F9" w:rsidP="001005F9">
      <w:pPr>
        <w:pStyle w:val="a6"/>
        <w:tabs>
          <w:tab w:val="left" w:pos="567"/>
        </w:tabs>
        <w:suppressAutoHyphens/>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61987">
        <w:rPr>
          <w:rFonts w:ascii="Times New Roman" w:eastAsia="Times New Roman" w:hAnsi="Times New Roman"/>
          <w:sz w:val="24"/>
          <w:szCs w:val="24"/>
          <w:lang w:eastAsia="ru-RU"/>
        </w:rPr>
        <w:t xml:space="preserve">Для размещения </w:t>
      </w:r>
      <w:r>
        <w:rPr>
          <w:rFonts w:ascii="Times New Roman" w:eastAsia="Times New Roman" w:hAnsi="Times New Roman"/>
          <w:sz w:val="24"/>
          <w:szCs w:val="24"/>
          <w:lang w:eastAsia="ru-RU"/>
        </w:rPr>
        <w:t xml:space="preserve">предусматривающую застройку и последующую эксплуатацию </w:t>
      </w:r>
      <w:r w:rsidRPr="00061987">
        <w:rPr>
          <w:rFonts w:ascii="Times New Roman" w:eastAsia="Times New Roman" w:hAnsi="Times New Roman"/>
          <w:sz w:val="24"/>
          <w:szCs w:val="24"/>
          <w:lang w:eastAsia="ru-RU"/>
        </w:rPr>
        <w:t>объектов инженерной инфраструктуры.</w:t>
      </w:r>
    </w:p>
    <w:p w:rsidR="001005F9" w:rsidRPr="0015532B" w:rsidRDefault="001005F9" w:rsidP="001005F9">
      <w:r>
        <w:tab/>
      </w:r>
      <w:r w:rsidRPr="0015532B">
        <w:t>Пример зон, которые выделены на этой Карте:</w:t>
      </w:r>
    </w:p>
    <w:p w:rsidR="001005F9" w:rsidRPr="0015532B" w:rsidRDefault="001005F9" w:rsidP="001005F9">
      <w:pPr>
        <w:jc w:val="both"/>
      </w:pPr>
      <w:r>
        <w:tab/>
        <w:t xml:space="preserve">- </w:t>
      </w:r>
      <w:r w:rsidRPr="0015532B">
        <w:t>санитарно-защитные зоны предприятий и других объектов</w:t>
      </w:r>
      <w:r>
        <w:t>;</w:t>
      </w:r>
    </w:p>
    <w:p w:rsidR="001005F9" w:rsidRPr="0015532B" w:rsidRDefault="001005F9" w:rsidP="001005F9">
      <w:pPr>
        <w:jc w:val="both"/>
      </w:pPr>
      <w:r>
        <w:tab/>
        <w:t xml:space="preserve">- </w:t>
      </w:r>
      <w:proofErr w:type="spellStart"/>
      <w:r w:rsidRPr="0015532B">
        <w:t>водоохранные</w:t>
      </w:r>
      <w:proofErr w:type="spellEnd"/>
      <w:r w:rsidRPr="0015532B">
        <w:t xml:space="preserve"> зоны, прибрежные защитные полосы водных объектов</w:t>
      </w:r>
      <w:r>
        <w:t xml:space="preserve"> </w:t>
      </w:r>
      <w:r w:rsidRPr="0015532B">
        <w:t>охранные зоны инженерных сетей (ВЛЭП) и другие</w:t>
      </w:r>
      <w:r>
        <w:t>.</w:t>
      </w:r>
    </w:p>
    <w:p w:rsidR="0015532B" w:rsidRPr="0015532B" w:rsidRDefault="00D94EC9" w:rsidP="00D94EC9">
      <w:pPr>
        <w:jc w:val="both"/>
      </w:pPr>
      <w:r>
        <w:tab/>
      </w:r>
      <w:r w:rsidR="0015532B" w:rsidRPr="0015532B">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15532B" w:rsidRPr="0015532B" w:rsidRDefault="00D94EC9" w:rsidP="00D94EC9">
      <w:pPr>
        <w:jc w:val="both"/>
      </w:pPr>
      <w:r>
        <w:tab/>
      </w:r>
      <w:r w:rsidR="0015532B" w:rsidRPr="0015532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15532B" w:rsidRPr="0015532B" w:rsidRDefault="00D94EC9" w:rsidP="00D94EC9">
      <w:pPr>
        <w:jc w:val="both"/>
      </w:pPr>
      <w:r>
        <w:tab/>
      </w:r>
      <w:r w:rsidR="0015532B" w:rsidRPr="0015532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w:t>
      </w:r>
      <w:proofErr w:type="spellStart"/>
      <w:r w:rsidR="0015532B" w:rsidRPr="0015532B">
        <w:t>санитарно</w:t>
      </w:r>
      <w:proofErr w:type="spellEnd"/>
      <w:r w:rsidR="0015532B" w:rsidRPr="0015532B">
        <w:t xml:space="preserve"> - защитимыми, </w:t>
      </w:r>
      <w:proofErr w:type="spellStart"/>
      <w:r w:rsidR="0015532B" w:rsidRPr="0015532B">
        <w:t>водоохранными</w:t>
      </w:r>
      <w:proofErr w:type="spellEnd"/>
      <w:r w:rsidR="0015532B" w:rsidRPr="0015532B">
        <w:t xml:space="preserve"> зонами или охраняемыми территориями.</w:t>
      </w:r>
    </w:p>
    <w:p w:rsidR="0015532B" w:rsidRPr="0015532B" w:rsidRDefault="00D94EC9" w:rsidP="00D94EC9">
      <w:pPr>
        <w:jc w:val="both"/>
      </w:pPr>
      <w:r>
        <w:tab/>
      </w:r>
      <w:r w:rsidR="0015532B" w:rsidRPr="0015532B">
        <w:t>В Правилах также прописаны права использования недвижимости, возникшие до вступления в силу Правил:</w:t>
      </w:r>
    </w:p>
    <w:p w:rsidR="0015532B" w:rsidRPr="0015532B" w:rsidRDefault="00D94EC9" w:rsidP="00D94EC9">
      <w:pPr>
        <w:jc w:val="both"/>
      </w:pPr>
      <w:r>
        <w:tab/>
      </w:r>
      <w:r w:rsidR="0015532B" w:rsidRPr="0015532B">
        <w:t>Те акты, которые были приняты до введения Правил, применяются в части, не противоречащей Правилам.</w:t>
      </w:r>
    </w:p>
    <w:p w:rsidR="0015532B" w:rsidRPr="0015532B" w:rsidRDefault="00D94EC9" w:rsidP="00D94EC9">
      <w:pPr>
        <w:jc w:val="both"/>
      </w:pPr>
      <w:r>
        <w:tab/>
      </w:r>
      <w:r w:rsidR="0015532B" w:rsidRPr="0015532B">
        <w:t>Разрешения на строительство, выданные физическим и юридическим лицам до вступления в силу настоящих Правил, признаются действительными.</w:t>
      </w:r>
    </w:p>
    <w:p w:rsidR="0015532B" w:rsidRPr="0015532B" w:rsidRDefault="00D94EC9" w:rsidP="0015532B">
      <w:r>
        <w:tab/>
      </w:r>
      <w:r w:rsidR="0015532B" w:rsidRPr="0015532B">
        <w:t>Важная норма Правил - несоответствующее использование.</w:t>
      </w:r>
    </w:p>
    <w:p w:rsidR="0015532B" w:rsidRPr="0015532B" w:rsidRDefault="00D94EC9" w:rsidP="00D94EC9">
      <w:pPr>
        <w:jc w:val="both"/>
      </w:pPr>
      <w:r>
        <w:tab/>
      </w:r>
      <w:r w:rsidR="0015532B" w:rsidRPr="0015532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15532B" w:rsidRPr="0015532B" w:rsidRDefault="00D94EC9" w:rsidP="0015532B">
      <w:r>
        <w:tab/>
      </w:r>
      <w:r w:rsidR="0015532B" w:rsidRPr="0015532B">
        <w:t>Отметим те преимущества, которые дают поселению Правила:</w:t>
      </w:r>
    </w:p>
    <w:p w:rsidR="0015532B" w:rsidRPr="0015532B" w:rsidRDefault="00D94EC9" w:rsidP="00090181">
      <w:pPr>
        <w:jc w:val="both"/>
      </w:pPr>
      <w:r>
        <w:tab/>
        <w:t xml:space="preserve">1. </w:t>
      </w:r>
      <w:r w:rsidR="0015532B" w:rsidRPr="0015532B">
        <w:t xml:space="preserve">позволяют получать юридически значимую информацию о том, где и по какому назначению можно использовать земельные участки в различных </w:t>
      </w:r>
      <w:r w:rsidR="001856E3">
        <w:t xml:space="preserve">местах территории </w:t>
      </w:r>
      <w:proofErr w:type="spellStart"/>
      <w:r w:rsidR="001856E3">
        <w:t>Среднеапоченского</w:t>
      </w:r>
      <w:proofErr w:type="spellEnd"/>
      <w:r w:rsidR="001856E3">
        <w:t xml:space="preserve"> сельсовета </w:t>
      </w:r>
      <w:r w:rsidR="0015532B" w:rsidRPr="0015532B">
        <w:t xml:space="preserve"> </w:t>
      </w:r>
      <w:proofErr w:type="spellStart"/>
      <w:r w:rsidR="00DA0DC3">
        <w:t>Горшеченского</w:t>
      </w:r>
      <w:proofErr w:type="spellEnd"/>
      <w:r w:rsidR="002555C9">
        <w:t xml:space="preserve"> района Курской области</w:t>
      </w:r>
      <w:r w:rsidR="0015532B" w:rsidRPr="0015532B">
        <w:t xml:space="preserve"> и что конкретно на них можно строить. Выполнение этого требования повышает привлекательность </w:t>
      </w:r>
      <w:r w:rsidR="001856E3">
        <w:t xml:space="preserve">на территорию </w:t>
      </w:r>
      <w:proofErr w:type="spellStart"/>
      <w:r w:rsidR="001856E3">
        <w:t>Среднеапоченского</w:t>
      </w:r>
      <w:proofErr w:type="spellEnd"/>
      <w:r w:rsidR="001856E3">
        <w:t xml:space="preserve"> сельсовета </w:t>
      </w:r>
      <w:proofErr w:type="spellStart"/>
      <w:r w:rsidR="00DA0DC3">
        <w:t>Горшеченского</w:t>
      </w:r>
      <w:proofErr w:type="spellEnd"/>
      <w:r w:rsidR="002555C9">
        <w:t xml:space="preserve"> района Курской области</w:t>
      </w:r>
      <w:r w:rsidR="0015532B" w:rsidRPr="0015532B">
        <w:t xml:space="preserve"> для инвесторов, информированность граждан о планах развития, активизирует их участие в принятии соответствующих решениях;</w:t>
      </w:r>
    </w:p>
    <w:p w:rsidR="0015532B" w:rsidRPr="0015532B" w:rsidRDefault="00090181" w:rsidP="00090181">
      <w:pPr>
        <w:jc w:val="both"/>
      </w:pPr>
      <w:r>
        <w:lastRenderedPageBreak/>
        <w:tab/>
        <w:t xml:space="preserve">2. </w:t>
      </w:r>
      <w:r w:rsidR="0015532B" w:rsidRPr="0015532B">
        <w:t>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15532B" w:rsidRPr="0015532B" w:rsidRDefault="00090181" w:rsidP="00090181">
      <w:pPr>
        <w:jc w:val="both"/>
      </w:pPr>
      <w:r>
        <w:tab/>
        <w:t xml:space="preserve">3. </w:t>
      </w:r>
      <w:r w:rsidR="0015532B" w:rsidRPr="0015532B">
        <w:t xml:space="preserve">дают возможность для любых заинтересованных лиц знать в деталях описание процедур, связанных </w:t>
      </w:r>
      <w:proofErr w:type="gramStart"/>
      <w:r w:rsidR="0015532B" w:rsidRPr="0015532B">
        <w:t>с</w:t>
      </w:r>
      <w:proofErr w:type="gramEnd"/>
      <w:r w:rsidR="0015532B" w:rsidRPr="0015532B">
        <w:t>:</w:t>
      </w:r>
    </w:p>
    <w:p w:rsidR="0015532B" w:rsidRPr="0015532B" w:rsidRDefault="00090181" w:rsidP="0015532B">
      <w:r>
        <w:tab/>
      </w:r>
      <w:r w:rsidR="002E6ECE">
        <w:t xml:space="preserve">- </w:t>
      </w:r>
      <w:r w:rsidR="0015532B" w:rsidRPr="0015532B">
        <w:t>предоставлением прав на земельные участки</w:t>
      </w:r>
      <w:r>
        <w:t>,</w:t>
      </w:r>
    </w:p>
    <w:p w:rsidR="0015532B" w:rsidRPr="0015532B" w:rsidRDefault="00090181" w:rsidP="0015532B">
      <w:r>
        <w:tab/>
      </w:r>
      <w:r w:rsidR="0015532B" w:rsidRPr="0015532B">
        <w:t>- согласованием проектов, выдачей разрешения на строительство.</w:t>
      </w:r>
    </w:p>
    <w:p w:rsidR="0015532B" w:rsidRPr="0015532B" w:rsidRDefault="00090181" w:rsidP="00090181">
      <w:pPr>
        <w:jc w:val="both"/>
      </w:pPr>
      <w:r>
        <w:tab/>
      </w:r>
      <w:r w:rsidR="0015532B" w:rsidRPr="0015532B">
        <w:t>Описание процедур содержит исчерпывающий перечень административных органов, причастных к этим действиям, включая:</w:t>
      </w:r>
    </w:p>
    <w:p w:rsidR="0015532B" w:rsidRPr="0015532B" w:rsidRDefault="00090181" w:rsidP="0015532B">
      <w:r>
        <w:tab/>
        <w:t xml:space="preserve">- </w:t>
      </w:r>
      <w:r w:rsidR="0015532B" w:rsidRPr="0015532B">
        <w:t>их полномочия,</w:t>
      </w:r>
    </w:p>
    <w:p w:rsidR="0015532B" w:rsidRPr="0015532B" w:rsidRDefault="00090181" w:rsidP="0015532B">
      <w:r>
        <w:tab/>
        <w:t xml:space="preserve">- </w:t>
      </w:r>
      <w:r w:rsidR="0015532B" w:rsidRPr="0015532B">
        <w:t>предметы согласования,</w:t>
      </w:r>
    </w:p>
    <w:p w:rsidR="0015532B" w:rsidRPr="0015532B" w:rsidRDefault="00090181" w:rsidP="0015532B">
      <w:r>
        <w:tab/>
        <w:t xml:space="preserve">- </w:t>
      </w:r>
      <w:r w:rsidR="0015532B" w:rsidRPr="0015532B">
        <w:t>сроки рассмотрения вопросов.</w:t>
      </w:r>
    </w:p>
    <w:p w:rsidR="0015532B" w:rsidRPr="0015532B" w:rsidRDefault="00090181" w:rsidP="0015532B">
      <w:r>
        <w:tab/>
        <w:t xml:space="preserve">-  </w:t>
      </w:r>
      <w:r w:rsidR="0015532B" w:rsidRPr="0015532B">
        <w:t>возможности апеллирования по поводу принятых решений.</w:t>
      </w:r>
    </w:p>
    <w:p w:rsidR="0015532B" w:rsidRPr="0015532B" w:rsidRDefault="00090181" w:rsidP="00090181">
      <w:pPr>
        <w:jc w:val="both"/>
      </w:pPr>
      <w:r>
        <w:tab/>
      </w:r>
      <w:r w:rsidR="0015532B" w:rsidRPr="0015532B">
        <w:t>Выполнение этого требования позволяет повысить для инвесторов гарантии реализуемости их проектов в планируемые сроки.</w:t>
      </w:r>
    </w:p>
    <w:p w:rsidR="0015532B" w:rsidRPr="0015532B" w:rsidRDefault="00090181" w:rsidP="00090181">
      <w:pPr>
        <w:jc w:val="both"/>
      </w:pPr>
      <w:r>
        <w:tab/>
      </w:r>
      <w:r w:rsidR="0015532B" w:rsidRPr="0015532B">
        <w:t>Правила да</w:t>
      </w:r>
      <w:r>
        <w:t>ю</w:t>
      </w:r>
      <w:r w:rsidR="0015532B" w:rsidRPr="0015532B">
        <w:t>т общую для всех информацию о том</w:t>
      </w:r>
      <w:r>
        <w:t>,</w:t>
      </w:r>
      <w:r w:rsidR="0015532B" w:rsidRPr="0015532B">
        <w:t xml:space="preserve">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4A1325" w:rsidRDefault="004A1325" w:rsidP="00090181">
      <w:pPr>
        <w:ind w:firstLine="720"/>
        <w:jc w:val="both"/>
      </w:pPr>
    </w:p>
    <w:p w:rsidR="00666A27" w:rsidRDefault="00666A27" w:rsidP="00666A27">
      <w:pPr>
        <w:ind w:firstLine="540"/>
        <w:jc w:val="both"/>
        <w:rPr>
          <w:kern w:val="18"/>
        </w:rPr>
      </w:pPr>
      <w:r>
        <w:rPr>
          <w:kern w:val="18"/>
        </w:rPr>
        <w:t>В ходе обсуждения в комиссию поступили следующие предложения:</w:t>
      </w:r>
    </w:p>
    <w:p w:rsidR="00666A27" w:rsidRDefault="00666A27" w:rsidP="00666A27">
      <w:pPr>
        <w:suppressAutoHyphens/>
        <w:ind w:firstLine="851"/>
        <w:jc w:val="both"/>
      </w:pPr>
      <w:r>
        <w:t>1. Статью 11.2.2. Основные виды разрешенного использования земельных участков и объектов капитального строительства изложить в следующей редакции:</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индивидуального (коттеджного) жилищного строительства, в том числе с местами приложения труда,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ведения личного подсобного хозяйства;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многоквартирного жилого дома (жилых домов) до 4 этажей;</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дач;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объектов бытового обслуживания (включая бани)*;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объектов дошкольного, начального, среднего общего и дополнительного образования;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амбулаторно-поликлинических учреждений, аптек и иных объектов здравоохранения *;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стоянок индивидуального легкового автотранспорта;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жилищно-эксплуатационных служб*;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объектов розничной торговли*;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объектов общественного питания*;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объектов социального обеспечения*;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административных и офисных объектов*;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666A27" w:rsidRDefault="00666A27" w:rsidP="00666A27">
      <w:pPr>
        <w:pStyle w:val="a6"/>
        <w:numPr>
          <w:ilvl w:val="0"/>
          <w:numId w:val="18"/>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размещения объектов инженерной инфраструктуры.</w:t>
      </w:r>
    </w:p>
    <w:p w:rsidR="00666A27" w:rsidRDefault="00B87718" w:rsidP="00666A27">
      <w:pPr>
        <w:jc w:val="both"/>
      </w:pPr>
      <w:r>
        <w:rPr>
          <w:kern w:val="18"/>
        </w:rPr>
        <w:t>2. Статью 11.7</w:t>
      </w:r>
      <w:r w:rsidR="00666A27">
        <w:rPr>
          <w:kern w:val="18"/>
        </w:rPr>
        <w:t xml:space="preserve">. </w:t>
      </w:r>
      <w:bookmarkStart w:id="0" w:name="_Toc379805118"/>
      <w:bookmarkStart w:id="1" w:name="_Toc309916107"/>
      <w:r w:rsidR="00666A27">
        <w:t>Градостроительный регламент зоны сельскохозяйственных угодий</w:t>
      </w:r>
      <w:bookmarkEnd w:id="0"/>
      <w:bookmarkEnd w:id="1"/>
      <w:r w:rsidR="00666A27">
        <w:t xml:space="preserve"> изложить в следующей редакции:</w:t>
      </w:r>
    </w:p>
    <w:p w:rsidR="00666A27" w:rsidRDefault="00666A27" w:rsidP="00666A27">
      <w:pPr>
        <w:jc w:val="both"/>
      </w:pPr>
    </w:p>
    <w:p w:rsidR="00666A27" w:rsidRDefault="00666A27" w:rsidP="00666A27">
      <w:pPr>
        <w:suppressAutoHyphens/>
        <w:ind w:firstLine="851"/>
        <w:jc w:val="both"/>
      </w:pPr>
      <w:r>
        <w:t>Кодовое обозначение зоны – Сх</w:t>
      </w:r>
      <w:proofErr w:type="gramStart"/>
      <w:r>
        <w:t>1</w:t>
      </w:r>
      <w:proofErr w:type="gramEnd"/>
      <w:r>
        <w:t>.</w:t>
      </w:r>
    </w:p>
    <w:p w:rsidR="00666A27" w:rsidRDefault="00B87718" w:rsidP="00666A27">
      <w:pPr>
        <w:suppressAutoHyphens/>
        <w:ind w:firstLine="851"/>
        <w:jc w:val="both"/>
      </w:pPr>
      <w:r>
        <w:t>11.7</w:t>
      </w:r>
      <w:r w:rsidR="00666A27">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66A27" w:rsidRDefault="00B87718" w:rsidP="00666A27">
      <w:pPr>
        <w:suppressAutoHyphens/>
        <w:ind w:firstLine="851"/>
        <w:jc w:val="both"/>
      </w:pPr>
      <w:r>
        <w:t>11.7</w:t>
      </w:r>
      <w:r w:rsidR="00666A27">
        <w:t>.2. Основные виды разрешенного использования земельных участков и объектов капитального строительства:</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объектов растениеводства;</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ведения личного подсобного хозяйства;</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размещения питомников и оранжерей садово-паркового хозяйства;</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размещения садово-огородных участков, дач и дачных участков, бань;</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размещения полей, пастбищ, лугов;</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размещения подсобных хозяйств, лесозащитных полос;</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eastAsia="Times New Roman" w:hAnsi="Times New Roman"/>
          <w:sz w:val="24"/>
          <w:szCs w:val="24"/>
          <w:lang w:eastAsia="ru-RU"/>
        </w:rPr>
        <w:t>Для размещения пляжей и зон отдыха;</w:t>
      </w:r>
    </w:p>
    <w:p w:rsidR="00666A27" w:rsidRDefault="00666A27" w:rsidP="00666A27">
      <w:pPr>
        <w:pStyle w:val="a6"/>
        <w:numPr>
          <w:ilvl w:val="0"/>
          <w:numId w:val="19"/>
        </w:numPr>
        <w:suppressAutoHyphens/>
        <w:jc w:val="both"/>
        <w:rPr>
          <w:rFonts w:ascii="Times New Roman" w:hAnsi="Times New Roman"/>
          <w:sz w:val="24"/>
          <w:szCs w:val="24"/>
        </w:rPr>
      </w:pPr>
      <w:r>
        <w:rPr>
          <w:rFonts w:ascii="Times New Roman" w:hAnsi="Times New Roman"/>
          <w:sz w:val="24"/>
          <w:szCs w:val="24"/>
        </w:rPr>
        <w:t>Для размещения объектов инженерной инфраструктуры.</w:t>
      </w:r>
    </w:p>
    <w:p w:rsidR="004A1325" w:rsidRDefault="004A1325" w:rsidP="00090181">
      <w:pPr>
        <w:ind w:firstLine="720"/>
        <w:jc w:val="both"/>
      </w:pPr>
      <w:r>
        <w:t xml:space="preserve">Итоги публичных слушаний: </w:t>
      </w:r>
    </w:p>
    <w:p w:rsidR="00090181" w:rsidRPr="008B0345" w:rsidRDefault="004A1325" w:rsidP="00090181">
      <w:pPr>
        <w:ind w:firstLine="720"/>
        <w:jc w:val="both"/>
      </w:pPr>
      <w:r>
        <w:t xml:space="preserve">Публичные слушания по проекту Правил землепользования и застройки </w:t>
      </w:r>
      <w:proofErr w:type="spellStart"/>
      <w:r w:rsidR="004670B6">
        <w:t>Среднеапоченского</w:t>
      </w:r>
      <w:proofErr w:type="spellEnd"/>
      <w:r>
        <w:t xml:space="preserve"> </w:t>
      </w:r>
      <w:r w:rsidR="002555C9">
        <w:t>сельсовета</w:t>
      </w:r>
      <w:r>
        <w:t xml:space="preserve"> </w:t>
      </w:r>
      <w:proofErr w:type="spellStart"/>
      <w:r w:rsidR="00DA0DC3">
        <w:t>Горшеченского</w:t>
      </w:r>
      <w:proofErr w:type="spellEnd"/>
      <w:r w:rsidR="002555C9">
        <w:t xml:space="preserve"> района Курской области</w:t>
      </w:r>
      <w:r>
        <w:t xml:space="preserve"> считать состоявшимися.</w:t>
      </w:r>
    </w:p>
    <w:p w:rsidR="00090181" w:rsidRPr="008B0345" w:rsidRDefault="00090181" w:rsidP="00090181">
      <w:pPr>
        <w:ind w:firstLine="720"/>
        <w:jc w:val="both"/>
      </w:pPr>
      <w:r w:rsidRPr="008B0345">
        <w:t>По результатам публичных слушаний</w:t>
      </w:r>
      <w:r w:rsidR="003A6B13">
        <w:t xml:space="preserve"> и после устранения замечаний</w:t>
      </w:r>
      <w:r w:rsidRPr="008B0345">
        <w:t xml:space="preserve"> Главе  </w:t>
      </w:r>
      <w:proofErr w:type="spellStart"/>
      <w:r w:rsidR="004670B6">
        <w:t>Среднеапоченского</w:t>
      </w:r>
      <w:proofErr w:type="spellEnd"/>
      <w:r w:rsidRPr="008B0345">
        <w:t xml:space="preserve"> </w:t>
      </w:r>
      <w:r w:rsidR="002555C9">
        <w:t>сельсовета</w:t>
      </w:r>
      <w:r w:rsidRPr="008B0345">
        <w:t xml:space="preserve"> </w:t>
      </w:r>
      <w:proofErr w:type="spellStart"/>
      <w:r w:rsidR="00DA0DC3">
        <w:t>Горшеченского</w:t>
      </w:r>
      <w:proofErr w:type="spellEnd"/>
      <w:r w:rsidR="002555C9">
        <w:t xml:space="preserve"> района Курской области</w:t>
      </w:r>
      <w:r w:rsidRPr="008B0345">
        <w:t xml:space="preserve">  было рекомендовано принять решение о согласии с проектом правил землепользования и застройки </w:t>
      </w:r>
      <w:proofErr w:type="spellStart"/>
      <w:r w:rsidR="004670B6">
        <w:t>Среднеапоченского</w:t>
      </w:r>
      <w:proofErr w:type="spellEnd"/>
      <w:r w:rsidRPr="008B0345">
        <w:t xml:space="preserve"> </w:t>
      </w:r>
      <w:r w:rsidR="002555C9">
        <w:t>сельсовета</w:t>
      </w:r>
      <w:r w:rsidRPr="008B0345">
        <w:t xml:space="preserve"> </w:t>
      </w:r>
      <w:proofErr w:type="spellStart"/>
      <w:r w:rsidR="00DA0DC3">
        <w:t>Горшеченского</w:t>
      </w:r>
      <w:proofErr w:type="spellEnd"/>
      <w:r w:rsidR="002555C9">
        <w:t xml:space="preserve"> района Курской области</w:t>
      </w:r>
      <w:r w:rsidRPr="008B0345">
        <w:t xml:space="preserve">  и направлении его в </w:t>
      </w:r>
      <w:r w:rsidR="00552DED">
        <w:t>Собрание депутатов</w:t>
      </w:r>
      <w:r w:rsidRPr="008B0345">
        <w:t xml:space="preserve">  </w:t>
      </w:r>
      <w:proofErr w:type="spellStart"/>
      <w:r w:rsidR="004670B6">
        <w:t>Среднеапоченского</w:t>
      </w:r>
      <w:proofErr w:type="spellEnd"/>
      <w:r w:rsidR="002319A9">
        <w:t xml:space="preserve"> </w:t>
      </w:r>
      <w:r w:rsidR="002555C9">
        <w:t>сельсовета</w:t>
      </w:r>
      <w:r w:rsidRPr="008B0345">
        <w:t xml:space="preserve"> </w:t>
      </w:r>
      <w:proofErr w:type="spellStart"/>
      <w:r w:rsidR="00DA0DC3">
        <w:t>Горшеченского</w:t>
      </w:r>
      <w:proofErr w:type="spellEnd"/>
      <w:r w:rsidR="002555C9">
        <w:t xml:space="preserve"> района Курской области</w:t>
      </w:r>
      <w:r w:rsidRPr="008B0345">
        <w:t>.</w:t>
      </w:r>
    </w:p>
    <w:p w:rsidR="00CA3F56" w:rsidRDefault="004A1325" w:rsidP="005B5E63">
      <w:pPr>
        <w:jc w:val="both"/>
      </w:pPr>
      <w:r>
        <w:tab/>
      </w:r>
      <w:r w:rsidR="005C09CE">
        <w:t xml:space="preserve">Протокол публичных слушаний по рассмотрению </w:t>
      </w:r>
      <w:r w:rsidR="002555C9">
        <w:t>проекта внесения изменений в Правила</w:t>
      </w:r>
      <w:r>
        <w:t xml:space="preserve"> землепользования и застройки</w:t>
      </w:r>
      <w:r w:rsidR="005C09CE">
        <w:t xml:space="preserve"> </w:t>
      </w:r>
      <w:proofErr w:type="spellStart"/>
      <w:r w:rsidR="004670B6">
        <w:t>Среднеапоченского</w:t>
      </w:r>
      <w:proofErr w:type="spellEnd"/>
      <w:r w:rsidR="005C09CE">
        <w:t xml:space="preserve"> </w:t>
      </w:r>
      <w:r w:rsidR="002555C9">
        <w:t>сельсовета</w:t>
      </w:r>
      <w:r w:rsidR="005C09CE">
        <w:t xml:space="preserve"> </w:t>
      </w:r>
      <w:proofErr w:type="spellStart"/>
      <w:r w:rsidR="00DA0DC3">
        <w:t>Горшеченского</w:t>
      </w:r>
      <w:proofErr w:type="spellEnd"/>
      <w:r w:rsidR="002555C9">
        <w:t xml:space="preserve"> района Курской области</w:t>
      </w:r>
      <w:r w:rsidR="005C09CE">
        <w:t xml:space="preserve"> </w:t>
      </w:r>
      <w:r w:rsidR="00552DED">
        <w:t>обнародовать</w:t>
      </w:r>
      <w:r w:rsidR="005B5E63">
        <w:t xml:space="preserve"> </w:t>
      </w:r>
      <w:r w:rsidR="00552DED">
        <w:t xml:space="preserve">на информационных стендах </w:t>
      </w:r>
      <w:r w:rsidR="00CA3F56">
        <w:t xml:space="preserve">и разместить на сайте </w:t>
      </w:r>
      <w:proofErr w:type="spellStart"/>
      <w:r w:rsidR="004670B6">
        <w:t>Среднеапоченского</w:t>
      </w:r>
      <w:proofErr w:type="spellEnd"/>
      <w:r w:rsidR="00CA3F56">
        <w:t xml:space="preserve"> </w:t>
      </w:r>
      <w:r w:rsidR="002555C9">
        <w:t>сельсовета</w:t>
      </w:r>
      <w:r w:rsidR="00CA3F56">
        <w:t xml:space="preserve"> </w:t>
      </w:r>
      <w:proofErr w:type="spellStart"/>
      <w:r w:rsidR="00DA0DC3">
        <w:t>Горшеченского</w:t>
      </w:r>
      <w:proofErr w:type="spellEnd"/>
      <w:r w:rsidR="002555C9">
        <w:t xml:space="preserve"> района Курской области</w:t>
      </w:r>
      <w:r w:rsidR="00CA3F56">
        <w:t>.</w:t>
      </w:r>
    </w:p>
    <w:p w:rsidR="00552DED" w:rsidRDefault="00552DED" w:rsidP="00552DED">
      <w:pPr>
        <w:contextualSpacing/>
        <w:jc w:val="both"/>
      </w:pPr>
    </w:p>
    <w:p w:rsidR="00B92503" w:rsidRDefault="005B5E63" w:rsidP="00552DED">
      <w:pPr>
        <w:contextualSpacing/>
        <w:jc w:val="both"/>
      </w:pPr>
      <w:r w:rsidRPr="005B5E63">
        <w:t>П</w:t>
      </w:r>
      <w:r w:rsidR="006F511D">
        <w:t>редседатель</w:t>
      </w:r>
      <w:r w:rsidR="00A4413E">
        <w:t xml:space="preserve"> </w:t>
      </w:r>
      <w:r w:rsidR="006F511D">
        <w:t>публичных слушаний:</w:t>
      </w:r>
      <w:r w:rsidR="00A4413E">
        <w:t xml:space="preserve"> </w:t>
      </w:r>
      <w:r w:rsidRPr="005B5E63">
        <w:t>_________________</w:t>
      </w:r>
      <w:r w:rsidR="006F511D">
        <w:t xml:space="preserve"> </w:t>
      </w:r>
      <w:r w:rsidR="007F4E82">
        <w:t xml:space="preserve">             </w:t>
      </w:r>
      <w:r w:rsidR="00A4413E">
        <w:t xml:space="preserve"> </w:t>
      </w:r>
      <w:proofErr w:type="spellStart"/>
      <w:r w:rsidR="007F4E82">
        <w:t>В.Н.Сверчкова</w:t>
      </w:r>
      <w:proofErr w:type="spellEnd"/>
      <w:r w:rsidR="007F4E82">
        <w:t xml:space="preserve"> </w:t>
      </w:r>
      <w:r w:rsidRPr="005B5E63">
        <w:t>Секретарь публичных слушаний:</w:t>
      </w:r>
      <w:r>
        <w:t xml:space="preserve">    </w:t>
      </w:r>
      <w:r w:rsidRPr="005B5E63">
        <w:t xml:space="preserve"> __________________                   </w:t>
      </w:r>
      <w:r w:rsidR="00362F4C">
        <w:t xml:space="preserve">     </w:t>
      </w:r>
      <w:r w:rsidRPr="005B5E63">
        <w:t xml:space="preserve">  </w:t>
      </w:r>
      <w:proofErr w:type="spellStart"/>
      <w:r w:rsidR="007F4E82">
        <w:t>В.И.Кубарев</w:t>
      </w:r>
      <w:proofErr w:type="spellEnd"/>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p>
    <w:p w:rsidR="00760335" w:rsidRDefault="00760335" w:rsidP="00552DED">
      <w:pPr>
        <w:contextualSpacing/>
        <w:jc w:val="both"/>
      </w:pPr>
      <w:bookmarkStart w:id="2" w:name="_GoBack"/>
      <w:bookmarkEnd w:id="2"/>
    </w:p>
    <w:sectPr w:rsidR="00760335" w:rsidSect="00B925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DC46AE"/>
    <w:lvl w:ilvl="0">
      <w:numFmt w:val="bullet"/>
      <w:lvlText w:val="*"/>
      <w:lvlJc w:val="left"/>
    </w:lvl>
  </w:abstractNum>
  <w:abstractNum w:abstractNumId="1">
    <w:nsid w:val="00543DAC"/>
    <w:multiLevelType w:val="singleLevel"/>
    <w:tmpl w:val="82520086"/>
    <w:lvl w:ilvl="0">
      <w:start w:val="1"/>
      <w:numFmt w:val="decimal"/>
      <w:lvlText w:val="%1)"/>
      <w:legacy w:legacy="1" w:legacySpace="0" w:legacyIndent="326"/>
      <w:lvlJc w:val="left"/>
      <w:rPr>
        <w:rFonts w:ascii="Times New Roman" w:hAnsi="Times New Roman" w:cs="Times New Roman" w:hint="default"/>
      </w:rPr>
    </w:lvl>
  </w:abstractNum>
  <w:abstractNum w:abstractNumId="2">
    <w:nsid w:val="03BF7808"/>
    <w:multiLevelType w:val="hybridMultilevel"/>
    <w:tmpl w:val="3702D3BE"/>
    <w:lvl w:ilvl="0" w:tplc="04190001">
      <w:start w:val="1"/>
      <w:numFmt w:val="bullet"/>
      <w:lvlText w:val=""/>
      <w:lvlJc w:val="left"/>
      <w:pPr>
        <w:ind w:left="9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810DD"/>
    <w:multiLevelType w:val="singleLevel"/>
    <w:tmpl w:val="4E7AF2BA"/>
    <w:lvl w:ilvl="0">
      <w:start w:val="1"/>
      <w:numFmt w:val="decimal"/>
      <w:lvlText w:val="%1."/>
      <w:legacy w:legacy="1" w:legacySpace="0" w:legacyIndent="326"/>
      <w:lvlJc w:val="left"/>
      <w:rPr>
        <w:rFonts w:ascii="Times New Roman" w:hAnsi="Times New Roman" w:cs="Times New Roman" w:hint="default"/>
      </w:rPr>
    </w:lvl>
  </w:abstractNum>
  <w:abstractNum w:abstractNumId="4">
    <w:nsid w:val="0EE35157"/>
    <w:multiLevelType w:val="multilevel"/>
    <w:tmpl w:val="78A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0A76D3"/>
    <w:multiLevelType w:val="hybridMultilevel"/>
    <w:tmpl w:val="4FBA16B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6E51DEA"/>
    <w:multiLevelType w:val="hybridMultilevel"/>
    <w:tmpl w:val="F474C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B60DA4"/>
    <w:multiLevelType w:val="multilevel"/>
    <w:tmpl w:val="02B6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37820"/>
    <w:multiLevelType w:val="singleLevel"/>
    <w:tmpl w:val="4E404F5C"/>
    <w:lvl w:ilvl="0">
      <w:start w:val="1"/>
      <w:numFmt w:val="decimal"/>
      <w:lvlText w:val="%1."/>
      <w:legacy w:legacy="1" w:legacySpace="0" w:legacyIndent="269"/>
      <w:lvlJc w:val="left"/>
      <w:rPr>
        <w:rFonts w:ascii="Times New Roman" w:hAnsi="Times New Roman" w:cs="Times New Roman" w:hint="default"/>
      </w:rPr>
    </w:lvl>
  </w:abstractNum>
  <w:abstractNum w:abstractNumId="13">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C15698"/>
    <w:multiLevelType w:val="hybridMultilevel"/>
    <w:tmpl w:val="35BE2202"/>
    <w:lvl w:ilvl="0" w:tplc="B156BB9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B94307"/>
    <w:multiLevelType w:val="multilevel"/>
    <w:tmpl w:val="5BB6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732AF8"/>
    <w:multiLevelType w:val="multilevel"/>
    <w:tmpl w:val="2FF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76EE6"/>
    <w:multiLevelType w:val="multilevel"/>
    <w:tmpl w:val="26306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9"/>
  </w:num>
  <w:num w:numId="5">
    <w:abstractNumId w:val="5"/>
  </w:num>
  <w:num w:numId="6">
    <w:abstractNumId w:val="8"/>
  </w:num>
  <w:num w:numId="7">
    <w:abstractNumId w:val="15"/>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1"/>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4">
    <w:abstractNumId w:val="12"/>
  </w:num>
  <w:num w:numId="15">
    <w:abstractNumId w:val="3"/>
  </w:num>
  <w:num w:numId="16">
    <w:abstractNumId w:val="13"/>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03"/>
    <w:rsid w:val="000076EF"/>
    <w:rsid w:val="00013108"/>
    <w:rsid w:val="00030D7C"/>
    <w:rsid w:val="0003178D"/>
    <w:rsid w:val="000424B7"/>
    <w:rsid w:val="00047BB9"/>
    <w:rsid w:val="00054252"/>
    <w:rsid w:val="00064534"/>
    <w:rsid w:val="00090181"/>
    <w:rsid w:val="000B328F"/>
    <w:rsid w:val="000B65E6"/>
    <w:rsid w:val="000B78C2"/>
    <w:rsid w:val="000C5F73"/>
    <w:rsid w:val="000D3DDC"/>
    <w:rsid w:val="000F1138"/>
    <w:rsid w:val="001005F9"/>
    <w:rsid w:val="001178DB"/>
    <w:rsid w:val="00117FAB"/>
    <w:rsid w:val="001229C7"/>
    <w:rsid w:val="00147DCB"/>
    <w:rsid w:val="001502B8"/>
    <w:rsid w:val="0015035F"/>
    <w:rsid w:val="0015532B"/>
    <w:rsid w:val="001555F2"/>
    <w:rsid w:val="001737FE"/>
    <w:rsid w:val="001833F6"/>
    <w:rsid w:val="001856E3"/>
    <w:rsid w:val="0019421B"/>
    <w:rsid w:val="001A0780"/>
    <w:rsid w:val="001A6366"/>
    <w:rsid w:val="001B1D95"/>
    <w:rsid w:val="001B5839"/>
    <w:rsid w:val="001C17E4"/>
    <w:rsid w:val="001C7F30"/>
    <w:rsid w:val="001D1A87"/>
    <w:rsid w:val="001D490B"/>
    <w:rsid w:val="001E0469"/>
    <w:rsid w:val="002167C9"/>
    <w:rsid w:val="00223E8E"/>
    <w:rsid w:val="002319A9"/>
    <w:rsid w:val="00235771"/>
    <w:rsid w:val="00250902"/>
    <w:rsid w:val="002555C9"/>
    <w:rsid w:val="00270C86"/>
    <w:rsid w:val="00270E10"/>
    <w:rsid w:val="002811A9"/>
    <w:rsid w:val="0028199F"/>
    <w:rsid w:val="00282888"/>
    <w:rsid w:val="002A045E"/>
    <w:rsid w:val="002A3170"/>
    <w:rsid w:val="002A54E0"/>
    <w:rsid w:val="002D7E14"/>
    <w:rsid w:val="002E50B8"/>
    <w:rsid w:val="002E6ECE"/>
    <w:rsid w:val="00326AAC"/>
    <w:rsid w:val="0034480C"/>
    <w:rsid w:val="00345006"/>
    <w:rsid w:val="00362F4C"/>
    <w:rsid w:val="00372240"/>
    <w:rsid w:val="00377624"/>
    <w:rsid w:val="00381EEF"/>
    <w:rsid w:val="00386796"/>
    <w:rsid w:val="0039357B"/>
    <w:rsid w:val="003A1A27"/>
    <w:rsid w:val="003A6B13"/>
    <w:rsid w:val="003B1107"/>
    <w:rsid w:val="003B1F6B"/>
    <w:rsid w:val="003D00DF"/>
    <w:rsid w:val="003D309C"/>
    <w:rsid w:val="003D48C7"/>
    <w:rsid w:val="003D6CC9"/>
    <w:rsid w:val="003E6FAD"/>
    <w:rsid w:val="003E7014"/>
    <w:rsid w:val="00400E2F"/>
    <w:rsid w:val="00403E01"/>
    <w:rsid w:val="00404623"/>
    <w:rsid w:val="004055CD"/>
    <w:rsid w:val="00413379"/>
    <w:rsid w:val="004213E3"/>
    <w:rsid w:val="00422FCA"/>
    <w:rsid w:val="0042372A"/>
    <w:rsid w:val="00435B14"/>
    <w:rsid w:val="004414D0"/>
    <w:rsid w:val="00442F4B"/>
    <w:rsid w:val="00456C40"/>
    <w:rsid w:val="00465117"/>
    <w:rsid w:val="004670B6"/>
    <w:rsid w:val="0047655E"/>
    <w:rsid w:val="004A1325"/>
    <w:rsid w:val="004D2940"/>
    <w:rsid w:val="004D3F4A"/>
    <w:rsid w:val="004F2AA9"/>
    <w:rsid w:val="004F4AE3"/>
    <w:rsid w:val="004F5AEF"/>
    <w:rsid w:val="0051167D"/>
    <w:rsid w:val="005279A5"/>
    <w:rsid w:val="00552DED"/>
    <w:rsid w:val="00562587"/>
    <w:rsid w:val="00564258"/>
    <w:rsid w:val="00564A69"/>
    <w:rsid w:val="00575282"/>
    <w:rsid w:val="005909F0"/>
    <w:rsid w:val="005A7033"/>
    <w:rsid w:val="005B5E63"/>
    <w:rsid w:val="005C09CE"/>
    <w:rsid w:val="005C0FC6"/>
    <w:rsid w:val="005C292C"/>
    <w:rsid w:val="005D64FA"/>
    <w:rsid w:val="005E1709"/>
    <w:rsid w:val="005F0E98"/>
    <w:rsid w:val="005F6D70"/>
    <w:rsid w:val="00623747"/>
    <w:rsid w:val="00644DA6"/>
    <w:rsid w:val="00647F35"/>
    <w:rsid w:val="00656A6A"/>
    <w:rsid w:val="00661CAC"/>
    <w:rsid w:val="00666A27"/>
    <w:rsid w:val="006710CB"/>
    <w:rsid w:val="00681B9A"/>
    <w:rsid w:val="00682921"/>
    <w:rsid w:val="0068436F"/>
    <w:rsid w:val="00694015"/>
    <w:rsid w:val="00696AB3"/>
    <w:rsid w:val="006D2620"/>
    <w:rsid w:val="006D4AF8"/>
    <w:rsid w:val="006E0254"/>
    <w:rsid w:val="006F511D"/>
    <w:rsid w:val="006F784C"/>
    <w:rsid w:val="006F7AA1"/>
    <w:rsid w:val="00721049"/>
    <w:rsid w:val="00731857"/>
    <w:rsid w:val="00743F1B"/>
    <w:rsid w:val="00746875"/>
    <w:rsid w:val="00751194"/>
    <w:rsid w:val="007542FA"/>
    <w:rsid w:val="00755130"/>
    <w:rsid w:val="0075670B"/>
    <w:rsid w:val="00760335"/>
    <w:rsid w:val="007626C4"/>
    <w:rsid w:val="00766025"/>
    <w:rsid w:val="00780922"/>
    <w:rsid w:val="007A0C2E"/>
    <w:rsid w:val="007A67DE"/>
    <w:rsid w:val="007B0BDB"/>
    <w:rsid w:val="007C776F"/>
    <w:rsid w:val="007C7D26"/>
    <w:rsid w:val="007D008F"/>
    <w:rsid w:val="007F4E82"/>
    <w:rsid w:val="007F74FE"/>
    <w:rsid w:val="00805B49"/>
    <w:rsid w:val="00815ED0"/>
    <w:rsid w:val="008239BB"/>
    <w:rsid w:val="0082687D"/>
    <w:rsid w:val="00846ACD"/>
    <w:rsid w:val="008566AA"/>
    <w:rsid w:val="0087279F"/>
    <w:rsid w:val="00874AAB"/>
    <w:rsid w:val="00882321"/>
    <w:rsid w:val="008833C7"/>
    <w:rsid w:val="008A4834"/>
    <w:rsid w:val="008E12E1"/>
    <w:rsid w:val="008F2A1B"/>
    <w:rsid w:val="00901240"/>
    <w:rsid w:val="0090206E"/>
    <w:rsid w:val="009145D6"/>
    <w:rsid w:val="00914BF8"/>
    <w:rsid w:val="00922191"/>
    <w:rsid w:val="00935531"/>
    <w:rsid w:val="009617E0"/>
    <w:rsid w:val="009712EF"/>
    <w:rsid w:val="009909FA"/>
    <w:rsid w:val="009966B9"/>
    <w:rsid w:val="009B014F"/>
    <w:rsid w:val="009C2D69"/>
    <w:rsid w:val="009D08FE"/>
    <w:rsid w:val="009D76F4"/>
    <w:rsid w:val="009E0A1B"/>
    <w:rsid w:val="009E3A51"/>
    <w:rsid w:val="009E53D7"/>
    <w:rsid w:val="009F326E"/>
    <w:rsid w:val="009F5591"/>
    <w:rsid w:val="00A0787D"/>
    <w:rsid w:val="00A2630B"/>
    <w:rsid w:val="00A3721D"/>
    <w:rsid w:val="00A4413E"/>
    <w:rsid w:val="00A71D4F"/>
    <w:rsid w:val="00A80171"/>
    <w:rsid w:val="00AA2E11"/>
    <w:rsid w:val="00AA4ACD"/>
    <w:rsid w:val="00AA5060"/>
    <w:rsid w:val="00AA653E"/>
    <w:rsid w:val="00AB6041"/>
    <w:rsid w:val="00AB6E35"/>
    <w:rsid w:val="00AE069A"/>
    <w:rsid w:val="00AF06DD"/>
    <w:rsid w:val="00AF5583"/>
    <w:rsid w:val="00AF67EA"/>
    <w:rsid w:val="00B11AEA"/>
    <w:rsid w:val="00B25B1E"/>
    <w:rsid w:val="00B33162"/>
    <w:rsid w:val="00B73440"/>
    <w:rsid w:val="00B817CE"/>
    <w:rsid w:val="00B865F2"/>
    <w:rsid w:val="00B87718"/>
    <w:rsid w:val="00B9137E"/>
    <w:rsid w:val="00B92503"/>
    <w:rsid w:val="00BD7E79"/>
    <w:rsid w:val="00BE1383"/>
    <w:rsid w:val="00C4351B"/>
    <w:rsid w:val="00C449A3"/>
    <w:rsid w:val="00C613CE"/>
    <w:rsid w:val="00C81395"/>
    <w:rsid w:val="00C85F41"/>
    <w:rsid w:val="00CA05B0"/>
    <w:rsid w:val="00CA3E87"/>
    <w:rsid w:val="00CA3F56"/>
    <w:rsid w:val="00CB6FC4"/>
    <w:rsid w:val="00CD1101"/>
    <w:rsid w:val="00CD4CD6"/>
    <w:rsid w:val="00CE0AB3"/>
    <w:rsid w:val="00CE77A0"/>
    <w:rsid w:val="00CF19CF"/>
    <w:rsid w:val="00CF566D"/>
    <w:rsid w:val="00D0192C"/>
    <w:rsid w:val="00D17289"/>
    <w:rsid w:val="00D1782A"/>
    <w:rsid w:val="00D33AE3"/>
    <w:rsid w:val="00D37EEF"/>
    <w:rsid w:val="00D71F48"/>
    <w:rsid w:val="00D94EC9"/>
    <w:rsid w:val="00DA0DC3"/>
    <w:rsid w:val="00DB3A96"/>
    <w:rsid w:val="00DC5730"/>
    <w:rsid w:val="00DC7081"/>
    <w:rsid w:val="00DD3767"/>
    <w:rsid w:val="00DF521D"/>
    <w:rsid w:val="00DF7D1C"/>
    <w:rsid w:val="00E02500"/>
    <w:rsid w:val="00E03C7C"/>
    <w:rsid w:val="00E108A3"/>
    <w:rsid w:val="00E25B79"/>
    <w:rsid w:val="00E33681"/>
    <w:rsid w:val="00E37F5B"/>
    <w:rsid w:val="00E40EBE"/>
    <w:rsid w:val="00E436B2"/>
    <w:rsid w:val="00E46621"/>
    <w:rsid w:val="00E52328"/>
    <w:rsid w:val="00E64B29"/>
    <w:rsid w:val="00E65C7C"/>
    <w:rsid w:val="00E66364"/>
    <w:rsid w:val="00E82CA2"/>
    <w:rsid w:val="00E83DE6"/>
    <w:rsid w:val="00EA63FB"/>
    <w:rsid w:val="00EB1A32"/>
    <w:rsid w:val="00EC69CD"/>
    <w:rsid w:val="00EC6D12"/>
    <w:rsid w:val="00ED1317"/>
    <w:rsid w:val="00EE03E8"/>
    <w:rsid w:val="00EE211B"/>
    <w:rsid w:val="00EF1802"/>
    <w:rsid w:val="00F031A6"/>
    <w:rsid w:val="00F04C98"/>
    <w:rsid w:val="00F065F6"/>
    <w:rsid w:val="00F21BA0"/>
    <w:rsid w:val="00F43A7D"/>
    <w:rsid w:val="00F4775D"/>
    <w:rsid w:val="00F54E14"/>
    <w:rsid w:val="00F84A37"/>
    <w:rsid w:val="00F931A1"/>
    <w:rsid w:val="00FA333B"/>
    <w:rsid w:val="00FB1379"/>
    <w:rsid w:val="00FB6590"/>
    <w:rsid w:val="00FB660A"/>
    <w:rsid w:val="00FE657B"/>
    <w:rsid w:val="00FF2793"/>
    <w:rsid w:val="00FF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5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2503"/>
    <w:rPr>
      <w:color w:val="0000FF"/>
      <w:u w:val="single"/>
    </w:rPr>
  </w:style>
  <w:style w:type="paragraph" w:customStyle="1" w:styleId="a4">
    <w:name w:val="Знак"/>
    <w:basedOn w:val="a"/>
    <w:rsid w:val="009E3A51"/>
    <w:pPr>
      <w:spacing w:before="100" w:beforeAutospacing="1" w:after="100" w:afterAutospacing="1"/>
    </w:pPr>
    <w:rPr>
      <w:rFonts w:ascii="Tahoma" w:hAnsi="Tahoma"/>
      <w:sz w:val="20"/>
      <w:szCs w:val="20"/>
      <w:lang w:val="en-US" w:eastAsia="en-US"/>
    </w:rPr>
  </w:style>
  <w:style w:type="paragraph" w:customStyle="1" w:styleId="2">
    <w:name w:val="Знак Знак Знак2 Знак Знак Знак Знак"/>
    <w:basedOn w:val="a"/>
    <w:rsid w:val="00682921"/>
    <w:rPr>
      <w:rFonts w:ascii="Verdana" w:hAnsi="Verdana" w:cs="Verdana"/>
      <w:sz w:val="20"/>
      <w:szCs w:val="20"/>
      <w:lang w:val="en-US" w:eastAsia="en-US"/>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17FAB"/>
    <w:pPr>
      <w:spacing w:after="120" w:line="480" w:lineRule="auto"/>
      <w:ind w:left="283"/>
    </w:p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17FAB"/>
    <w:rPr>
      <w:sz w:val="24"/>
      <w:szCs w:val="24"/>
      <w:lang w:val="ru-RU" w:eastAsia="ru-RU" w:bidi="ar-SA"/>
    </w:rPr>
  </w:style>
  <w:style w:type="paragraph" w:styleId="22">
    <w:name w:val="Body Text 2"/>
    <w:basedOn w:val="a"/>
    <w:link w:val="23"/>
    <w:rsid w:val="00F031A6"/>
    <w:pPr>
      <w:spacing w:after="120" w:line="480" w:lineRule="auto"/>
    </w:pPr>
  </w:style>
  <w:style w:type="character" w:customStyle="1" w:styleId="23">
    <w:name w:val="Основной текст 2 Знак"/>
    <w:link w:val="22"/>
    <w:rsid w:val="00F031A6"/>
    <w:rPr>
      <w:sz w:val="24"/>
      <w:szCs w:val="24"/>
      <w:lang w:val="ru-RU" w:eastAsia="ru-RU" w:bidi="ar-SA"/>
    </w:rPr>
  </w:style>
  <w:style w:type="paragraph" w:styleId="a5">
    <w:name w:val="Body Text"/>
    <w:basedOn w:val="a"/>
    <w:rsid w:val="005B5E63"/>
    <w:pPr>
      <w:widowControl w:val="0"/>
      <w:suppressAutoHyphens/>
      <w:spacing w:after="120"/>
    </w:pPr>
    <w:rPr>
      <w:rFonts w:eastAsia="SimSun" w:cs="Mangal"/>
      <w:kern w:val="1"/>
      <w:lang w:eastAsia="hi-IN" w:bidi="hi-IN"/>
    </w:rPr>
  </w:style>
  <w:style w:type="paragraph" w:customStyle="1" w:styleId="Style1">
    <w:name w:val="Style1"/>
    <w:basedOn w:val="a"/>
    <w:rsid w:val="0015532B"/>
    <w:pPr>
      <w:widowControl w:val="0"/>
      <w:autoSpaceDE w:val="0"/>
      <w:autoSpaceDN w:val="0"/>
      <w:adjustRightInd w:val="0"/>
      <w:spacing w:line="336" w:lineRule="exact"/>
      <w:jc w:val="right"/>
    </w:pPr>
  </w:style>
  <w:style w:type="paragraph" w:customStyle="1" w:styleId="Style2">
    <w:name w:val="Style2"/>
    <w:basedOn w:val="a"/>
    <w:rsid w:val="0015532B"/>
    <w:pPr>
      <w:widowControl w:val="0"/>
      <w:autoSpaceDE w:val="0"/>
      <w:autoSpaceDN w:val="0"/>
      <w:adjustRightInd w:val="0"/>
      <w:spacing w:line="277" w:lineRule="exact"/>
      <w:ind w:hanging="326"/>
      <w:jc w:val="both"/>
    </w:pPr>
  </w:style>
  <w:style w:type="paragraph" w:customStyle="1" w:styleId="Style3">
    <w:name w:val="Style3"/>
    <w:basedOn w:val="a"/>
    <w:rsid w:val="0015532B"/>
    <w:pPr>
      <w:widowControl w:val="0"/>
      <w:autoSpaceDE w:val="0"/>
      <w:autoSpaceDN w:val="0"/>
      <w:adjustRightInd w:val="0"/>
      <w:spacing w:line="278" w:lineRule="exact"/>
      <w:ind w:firstLine="677"/>
      <w:jc w:val="both"/>
    </w:pPr>
  </w:style>
  <w:style w:type="paragraph" w:customStyle="1" w:styleId="Style4">
    <w:name w:val="Style4"/>
    <w:basedOn w:val="a"/>
    <w:rsid w:val="0015532B"/>
    <w:pPr>
      <w:widowControl w:val="0"/>
      <w:autoSpaceDE w:val="0"/>
      <w:autoSpaceDN w:val="0"/>
      <w:adjustRightInd w:val="0"/>
      <w:spacing w:line="275" w:lineRule="exact"/>
      <w:ind w:firstLine="667"/>
      <w:jc w:val="both"/>
    </w:pPr>
  </w:style>
  <w:style w:type="paragraph" w:customStyle="1" w:styleId="Style5">
    <w:name w:val="Style5"/>
    <w:basedOn w:val="a"/>
    <w:rsid w:val="0015532B"/>
    <w:pPr>
      <w:widowControl w:val="0"/>
      <w:autoSpaceDE w:val="0"/>
      <w:autoSpaceDN w:val="0"/>
      <w:adjustRightInd w:val="0"/>
      <w:spacing w:line="277" w:lineRule="exact"/>
      <w:ind w:firstLine="542"/>
      <w:jc w:val="both"/>
    </w:pPr>
  </w:style>
  <w:style w:type="paragraph" w:customStyle="1" w:styleId="Style6">
    <w:name w:val="Style6"/>
    <w:basedOn w:val="a"/>
    <w:rsid w:val="0015532B"/>
    <w:pPr>
      <w:widowControl w:val="0"/>
      <w:autoSpaceDE w:val="0"/>
      <w:autoSpaceDN w:val="0"/>
      <w:adjustRightInd w:val="0"/>
      <w:spacing w:line="274" w:lineRule="exact"/>
      <w:ind w:hanging="365"/>
    </w:pPr>
  </w:style>
  <w:style w:type="paragraph" w:customStyle="1" w:styleId="Style7">
    <w:name w:val="Style7"/>
    <w:basedOn w:val="a"/>
    <w:rsid w:val="0015532B"/>
    <w:pPr>
      <w:widowControl w:val="0"/>
      <w:autoSpaceDE w:val="0"/>
      <w:autoSpaceDN w:val="0"/>
      <w:adjustRightInd w:val="0"/>
      <w:spacing w:line="269" w:lineRule="exact"/>
      <w:ind w:firstLine="725"/>
    </w:pPr>
  </w:style>
  <w:style w:type="character" w:customStyle="1" w:styleId="FontStyle11">
    <w:name w:val="Font Style11"/>
    <w:rsid w:val="0015532B"/>
    <w:rPr>
      <w:rFonts w:ascii="Times New Roman" w:hAnsi="Times New Roman" w:cs="Times New Roman"/>
      <w:sz w:val="22"/>
      <w:szCs w:val="22"/>
    </w:rPr>
  </w:style>
  <w:style w:type="character" w:customStyle="1" w:styleId="FontStyle12">
    <w:name w:val="Font Style12"/>
    <w:rsid w:val="0015532B"/>
    <w:rPr>
      <w:rFonts w:ascii="Times New Roman" w:hAnsi="Times New Roman" w:cs="Times New Roman"/>
      <w:b/>
      <w:bCs/>
      <w:sz w:val="22"/>
      <w:szCs w:val="22"/>
    </w:rPr>
  </w:style>
  <w:style w:type="paragraph" w:styleId="a6">
    <w:name w:val="List Paragraph"/>
    <w:basedOn w:val="a"/>
    <w:uiPriority w:val="34"/>
    <w:qFormat/>
    <w:rsid w:val="002319A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666A27"/>
    <w:pPr>
      <w:widowControl w:val="0"/>
      <w:autoSpaceDE w:val="0"/>
      <w:autoSpaceDN w:val="0"/>
      <w:adjustRightInd w:val="0"/>
    </w:pPr>
    <w:rPr>
      <w:rFonts w:ascii="Courier New" w:hAnsi="Courier New" w:cs="Courier New"/>
    </w:rPr>
  </w:style>
  <w:style w:type="paragraph" w:styleId="a7">
    <w:name w:val="Balloon Text"/>
    <w:basedOn w:val="a"/>
    <w:link w:val="a8"/>
    <w:rsid w:val="00760335"/>
    <w:rPr>
      <w:rFonts w:ascii="Tahoma" w:hAnsi="Tahoma" w:cs="Tahoma"/>
      <w:sz w:val="16"/>
      <w:szCs w:val="16"/>
    </w:rPr>
  </w:style>
  <w:style w:type="character" w:customStyle="1" w:styleId="a8">
    <w:name w:val="Текст выноски Знак"/>
    <w:basedOn w:val="a0"/>
    <w:link w:val="a7"/>
    <w:rsid w:val="00760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5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2503"/>
    <w:rPr>
      <w:color w:val="0000FF"/>
      <w:u w:val="single"/>
    </w:rPr>
  </w:style>
  <w:style w:type="paragraph" w:customStyle="1" w:styleId="a4">
    <w:name w:val="Знак"/>
    <w:basedOn w:val="a"/>
    <w:rsid w:val="009E3A51"/>
    <w:pPr>
      <w:spacing w:before="100" w:beforeAutospacing="1" w:after="100" w:afterAutospacing="1"/>
    </w:pPr>
    <w:rPr>
      <w:rFonts w:ascii="Tahoma" w:hAnsi="Tahoma"/>
      <w:sz w:val="20"/>
      <w:szCs w:val="20"/>
      <w:lang w:val="en-US" w:eastAsia="en-US"/>
    </w:rPr>
  </w:style>
  <w:style w:type="paragraph" w:customStyle="1" w:styleId="2">
    <w:name w:val="Знак Знак Знак2 Знак Знак Знак Знак"/>
    <w:basedOn w:val="a"/>
    <w:rsid w:val="00682921"/>
    <w:rPr>
      <w:rFonts w:ascii="Verdana" w:hAnsi="Verdana" w:cs="Verdana"/>
      <w:sz w:val="20"/>
      <w:szCs w:val="20"/>
      <w:lang w:val="en-US" w:eastAsia="en-US"/>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17FAB"/>
    <w:pPr>
      <w:spacing w:after="120" w:line="480" w:lineRule="auto"/>
      <w:ind w:left="283"/>
    </w:p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17FAB"/>
    <w:rPr>
      <w:sz w:val="24"/>
      <w:szCs w:val="24"/>
      <w:lang w:val="ru-RU" w:eastAsia="ru-RU" w:bidi="ar-SA"/>
    </w:rPr>
  </w:style>
  <w:style w:type="paragraph" w:styleId="22">
    <w:name w:val="Body Text 2"/>
    <w:basedOn w:val="a"/>
    <w:link w:val="23"/>
    <w:rsid w:val="00F031A6"/>
    <w:pPr>
      <w:spacing w:after="120" w:line="480" w:lineRule="auto"/>
    </w:pPr>
  </w:style>
  <w:style w:type="character" w:customStyle="1" w:styleId="23">
    <w:name w:val="Основной текст 2 Знак"/>
    <w:link w:val="22"/>
    <w:rsid w:val="00F031A6"/>
    <w:rPr>
      <w:sz w:val="24"/>
      <w:szCs w:val="24"/>
      <w:lang w:val="ru-RU" w:eastAsia="ru-RU" w:bidi="ar-SA"/>
    </w:rPr>
  </w:style>
  <w:style w:type="paragraph" w:styleId="a5">
    <w:name w:val="Body Text"/>
    <w:basedOn w:val="a"/>
    <w:rsid w:val="005B5E63"/>
    <w:pPr>
      <w:widowControl w:val="0"/>
      <w:suppressAutoHyphens/>
      <w:spacing w:after="120"/>
    </w:pPr>
    <w:rPr>
      <w:rFonts w:eastAsia="SimSun" w:cs="Mangal"/>
      <w:kern w:val="1"/>
      <w:lang w:eastAsia="hi-IN" w:bidi="hi-IN"/>
    </w:rPr>
  </w:style>
  <w:style w:type="paragraph" w:customStyle="1" w:styleId="Style1">
    <w:name w:val="Style1"/>
    <w:basedOn w:val="a"/>
    <w:rsid w:val="0015532B"/>
    <w:pPr>
      <w:widowControl w:val="0"/>
      <w:autoSpaceDE w:val="0"/>
      <w:autoSpaceDN w:val="0"/>
      <w:adjustRightInd w:val="0"/>
      <w:spacing w:line="336" w:lineRule="exact"/>
      <w:jc w:val="right"/>
    </w:pPr>
  </w:style>
  <w:style w:type="paragraph" w:customStyle="1" w:styleId="Style2">
    <w:name w:val="Style2"/>
    <w:basedOn w:val="a"/>
    <w:rsid w:val="0015532B"/>
    <w:pPr>
      <w:widowControl w:val="0"/>
      <w:autoSpaceDE w:val="0"/>
      <w:autoSpaceDN w:val="0"/>
      <w:adjustRightInd w:val="0"/>
      <w:spacing w:line="277" w:lineRule="exact"/>
      <w:ind w:hanging="326"/>
      <w:jc w:val="both"/>
    </w:pPr>
  </w:style>
  <w:style w:type="paragraph" w:customStyle="1" w:styleId="Style3">
    <w:name w:val="Style3"/>
    <w:basedOn w:val="a"/>
    <w:rsid w:val="0015532B"/>
    <w:pPr>
      <w:widowControl w:val="0"/>
      <w:autoSpaceDE w:val="0"/>
      <w:autoSpaceDN w:val="0"/>
      <w:adjustRightInd w:val="0"/>
      <w:spacing w:line="278" w:lineRule="exact"/>
      <w:ind w:firstLine="677"/>
      <w:jc w:val="both"/>
    </w:pPr>
  </w:style>
  <w:style w:type="paragraph" w:customStyle="1" w:styleId="Style4">
    <w:name w:val="Style4"/>
    <w:basedOn w:val="a"/>
    <w:rsid w:val="0015532B"/>
    <w:pPr>
      <w:widowControl w:val="0"/>
      <w:autoSpaceDE w:val="0"/>
      <w:autoSpaceDN w:val="0"/>
      <w:adjustRightInd w:val="0"/>
      <w:spacing w:line="275" w:lineRule="exact"/>
      <w:ind w:firstLine="667"/>
      <w:jc w:val="both"/>
    </w:pPr>
  </w:style>
  <w:style w:type="paragraph" w:customStyle="1" w:styleId="Style5">
    <w:name w:val="Style5"/>
    <w:basedOn w:val="a"/>
    <w:rsid w:val="0015532B"/>
    <w:pPr>
      <w:widowControl w:val="0"/>
      <w:autoSpaceDE w:val="0"/>
      <w:autoSpaceDN w:val="0"/>
      <w:adjustRightInd w:val="0"/>
      <w:spacing w:line="277" w:lineRule="exact"/>
      <w:ind w:firstLine="542"/>
      <w:jc w:val="both"/>
    </w:pPr>
  </w:style>
  <w:style w:type="paragraph" w:customStyle="1" w:styleId="Style6">
    <w:name w:val="Style6"/>
    <w:basedOn w:val="a"/>
    <w:rsid w:val="0015532B"/>
    <w:pPr>
      <w:widowControl w:val="0"/>
      <w:autoSpaceDE w:val="0"/>
      <w:autoSpaceDN w:val="0"/>
      <w:adjustRightInd w:val="0"/>
      <w:spacing w:line="274" w:lineRule="exact"/>
      <w:ind w:hanging="365"/>
    </w:pPr>
  </w:style>
  <w:style w:type="paragraph" w:customStyle="1" w:styleId="Style7">
    <w:name w:val="Style7"/>
    <w:basedOn w:val="a"/>
    <w:rsid w:val="0015532B"/>
    <w:pPr>
      <w:widowControl w:val="0"/>
      <w:autoSpaceDE w:val="0"/>
      <w:autoSpaceDN w:val="0"/>
      <w:adjustRightInd w:val="0"/>
      <w:spacing w:line="269" w:lineRule="exact"/>
      <w:ind w:firstLine="725"/>
    </w:pPr>
  </w:style>
  <w:style w:type="character" w:customStyle="1" w:styleId="FontStyle11">
    <w:name w:val="Font Style11"/>
    <w:rsid w:val="0015532B"/>
    <w:rPr>
      <w:rFonts w:ascii="Times New Roman" w:hAnsi="Times New Roman" w:cs="Times New Roman"/>
      <w:sz w:val="22"/>
      <w:szCs w:val="22"/>
    </w:rPr>
  </w:style>
  <w:style w:type="character" w:customStyle="1" w:styleId="FontStyle12">
    <w:name w:val="Font Style12"/>
    <w:rsid w:val="0015532B"/>
    <w:rPr>
      <w:rFonts w:ascii="Times New Roman" w:hAnsi="Times New Roman" w:cs="Times New Roman"/>
      <w:b/>
      <w:bCs/>
      <w:sz w:val="22"/>
      <w:szCs w:val="22"/>
    </w:rPr>
  </w:style>
  <w:style w:type="paragraph" w:styleId="a6">
    <w:name w:val="List Paragraph"/>
    <w:basedOn w:val="a"/>
    <w:uiPriority w:val="34"/>
    <w:qFormat/>
    <w:rsid w:val="002319A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666A27"/>
    <w:pPr>
      <w:widowControl w:val="0"/>
      <w:autoSpaceDE w:val="0"/>
      <w:autoSpaceDN w:val="0"/>
      <w:adjustRightInd w:val="0"/>
    </w:pPr>
    <w:rPr>
      <w:rFonts w:ascii="Courier New" w:hAnsi="Courier New" w:cs="Courier New"/>
    </w:rPr>
  </w:style>
  <w:style w:type="paragraph" w:styleId="a7">
    <w:name w:val="Balloon Text"/>
    <w:basedOn w:val="a"/>
    <w:link w:val="a8"/>
    <w:rsid w:val="00760335"/>
    <w:rPr>
      <w:rFonts w:ascii="Tahoma" w:hAnsi="Tahoma" w:cs="Tahoma"/>
      <w:sz w:val="16"/>
      <w:szCs w:val="16"/>
    </w:rPr>
  </w:style>
  <w:style w:type="character" w:customStyle="1" w:styleId="a8">
    <w:name w:val="Текст выноски Знак"/>
    <w:basedOn w:val="a0"/>
    <w:link w:val="a7"/>
    <w:rsid w:val="00760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6894">
      <w:bodyDiv w:val="1"/>
      <w:marLeft w:val="0"/>
      <w:marRight w:val="0"/>
      <w:marTop w:val="0"/>
      <w:marBottom w:val="0"/>
      <w:divBdr>
        <w:top w:val="none" w:sz="0" w:space="0" w:color="auto"/>
        <w:left w:val="none" w:sz="0" w:space="0" w:color="auto"/>
        <w:bottom w:val="none" w:sz="0" w:space="0" w:color="auto"/>
        <w:right w:val="none" w:sz="0" w:space="0" w:color="auto"/>
      </w:divBdr>
    </w:div>
    <w:div w:id="2052412847">
      <w:bodyDiv w:val="1"/>
      <w:marLeft w:val="0"/>
      <w:marRight w:val="0"/>
      <w:marTop w:val="0"/>
      <w:marBottom w:val="0"/>
      <w:divBdr>
        <w:top w:val="none" w:sz="0" w:space="0" w:color="auto"/>
        <w:left w:val="none" w:sz="0" w:space="0" w:color="auto"/>
        <w:bottom w:val="none" w:sz="0" w:space="0" w:color="auto"/>
        <w:right w:val="none" w:sz="0" w:space="0" w:color="auto"/>
      </w:divBdr>
      <w:divsChild>
        <w:div w:id="1964772526">
          <w:marLeft w:val="0"/>
          <w:marRight w:val="0"/>
          <w:marTop w:val="0"/>
          <w:marBottom w:val="0"/>
          <w:divBdr>
            <w:top w:val="none" w:sz="0" w:space="0" w:color="auto"/>
            <w:left w:val="none" w:sz="0" w:space="0" w:color="auto"/>
            <w:bottom w:val="none" w:sz="0" w:space="0" w:color="auto"/>
            <w:right w:val="none" w:sz="0" w:space="0" w:color="auto"/>
          </w:divBdr>
          <w:divsChild>
            <w:div w:id="1481381542">
              <w:marLeft w:val="0"/>
              <w:marRight w:val="0"/>
              <w:marTop w:val="0"/>
              <w:marBottom w:val="0"/>
              <w:divBdr>
                <w:top w:val="none" w:sz="0" w:space="0" w:color="auto"/>
                <w:left w:val="none" w:sz="0" w:space="0" w:color="auto"/>
                <w:bottom w:val="none" w:sz="0" w:space="0" w:color="auto"/>
                <w:right w:val="none" w:sz="0" w:space="0" w:color="auto"/>
              </w:divBdr>
              <w:divsChild>
                <w:div w:id="740952564">
                  <w:marLeft w:val="0"/>
                  <w:marRight w:val="0"/>
                  <w:marTop w:val="0"/>
                  <w:marBottom w:val="0"/>
                  <w:divBdr>
                    <w:top w:val="none" w:sz="0" w:space="0" w:color="auto"/>
                    <w:left w:val="none" w:sz="0" w:space="0" w:color="auto"/>
                    <w:bottom w:val="none" w:sz="0" w:space="0" w:color="auto"/>
                    <w:right w:val="none" w:sz="0" w:space="0" w:color="auto"/>
                  </w:divBdr>
                  <w:divsChild>
                    <w:div w:id="825435757">
                      <w:marLeft w:val="0"/>
                      <w:marRight w:val="0"/>
                      <w:marTop w:val="0"/>
                      <w:marBottom w:val="0"/>
                      <w:divBdr>
                        <w:top w:val="none" w:sz="0" w:space="0" w:color="auto"/>
                        <w:left w:val="none" w:sz="0" w:space="0" w:color="auto"/>
                        <w:bottom w:val="none" w:sz="0" w:space="0" w:color="auto"/>
                        <w:right w:val="none" w:sz="0" w:space="0" w:color="auto"/>
                      </w:divBdr>
                      <w:divsChild>
                        <w:div w:id="751466088">
                          <w:marLeft w:val="0"/>
                          <w:marRight w:val="0"/>
                          <w:marTop w:val="0"/>
                          <w:marBottom w:val="0"/>
                          <w:divBdr>
                            <w:top w:val="none" w:sz="0" w:space="0" w:color="auto"/>
                            <w:left w:val="none" w:sz="0" w:space="0" w:color="auto"/>
                            <w:bottom w:val="none" w:sz="0" w:space="0" w:color="auto"/>
                            <w:right w:val="none" w:sz="0" w:space="0" w:color="auto"/>
                          </w:divBdr>
                          <w:divsChild>
                            <w:div w:id="368260624">
                              <w:marLeft w:val="0"/>
                              <w:marRight w:val="0"/>
                              <w:marTop w:val="0"/>
                              <w:marBottom w:val="0"/>
                              <w:divBdr>
                                <w:top w:val="none" w:sz="0" w:space="0" w:color="auto"/>
                                <w:left w:val="none" w:sz="0" w:space="0" w:color="auto"/>
                                <w:bottom w:val="none" w:sz="0" w:space="0" w:color="auto"/>
                                <w:right w:val="none" w:sz="0" w:space="0" w:color="auto"/>
                              </w:divBdr>
                              <w:divsChild>
                                <w:div w:id="1725105215">
                                  <w:marLeft w:val="0"/>
                                  <w:marRight w:val="0"/>
                                  <w:marTop w:val="0"/>
                                  <w:marBottom w:val="0"/>
                                  <w:divBdr>
                                    <w:top w:val="none" w:sz="0" w:space="0" w:color="auto"/>
                                    <w:left w:val="none" w:sz="0" w:space="0" w:color="auto"/>
                                    <w:bottom w:val="none" w:sz="0" w:space="0" w:color="auto"/>
                                    <w:right w:val="none" w:sz="0" w:space="0" w:color="auto"/>
                                  </w:divBdr>
                                  <w:divsChild>
                                    <w:div w:id="552697427">
                                      <w:marLeft w:val="0"/>
                                      <w:marRight w:val="0"/>
                                      <w:marTop w:val="0"/>
                                      <w:marBottom w:val="0"/>
                                      <w:divBdr>
                                        <w:top w:val="none" w:sz="0" w:space="0" w:color="auto"/>
                                        <w:left w:val="none" w:sz="0" w:space="0" w:color="auto"/>
                                        <w:bottom w:val="none" w:sz="0" w:space="0" w:color="auto"/>
                                        <w:right w:val="none" w:sz="0" w:space="0" w:color="auto"/>
                                      </w:divBdr>
                                      <w:divsChild>
                                        <w:div w:id="2077433615">
                                          <w:marLeft w:val="0"/>
                                          <w:marRight w:val="0"/>
                                          <w:marTop w:val="0"/>
                                          <w:marBottom w:val="0"/>
                                          <w:divBdr>
                                            <w:top w:val="none" w:sz="0" w:space="0" w:color="auto"/>
                                            <w:left w:val="none" w:sz="0" w:space="0" w:color="auto"/>
                                            <w:bottom w:val="none" w:sz="0" w:space="0" w:color="auto"/>
                                            <w:right w:val="none" w:sz="0" w:space="0" w:color="auto"/>
                                          </w:divBdr>
                                          <w:divsChild>
                                            <w:div w:id="1272975057">
                                              <w:marLeft w:val="0"/>
                                              <w:marRight w:val="0"/>
                                              <w:marTop w:val="0"/>
                                              <w:marBottom w:val="0"/>
                                              <w:divBdr>
                                                <w:top w:val="none" w:sz="0" w:space="0" w:color="auto"/>
                                                <w:left w:val="none" w:sz="0" w:space="0" w:color="auto"/>
                                                <w:bottom w:val="none" w:sz="0" w:space="0" w:color="auto"/>
                                                <w:right w:val="none" w:sz="0" w:space="0" w:color="auto"/>
                                              </w:divBdr>
                                              <w:divsChild>
                                                <w:div w:id="1779107312">
                                                  <w:marLeft w:val="0"/>
                                                  <w:marRight w:val="0"/>
                                                  <w:marTop w:val="0"/>
                                                  <w:marBottom w:val="0"/>
                                                  <w:divBdr>
                                                    <w:top w:val="none" w:sz="0" w:space="0" w:color="auto"/>
                                                    <w:left w:val="none" w:sz="0" w:space="0" w:color="auto"/>
                                                    <w:bottom w:val="none" w:sz="0" w:space="0" w:color="auto"/>
                                                    <w:right w:val="none" w:sz="0" w:space="0" w:color="auto"/>
                                                  </w:divBdr>
                                                  <w:divsChild>
                                                    <w:div w:id="1339649068">
                                                      <w:marLeft w:val="0"/>
                                                      <w:marRight w:val="0"/>
                                                      <w:marTop w:val="0"/>
                                                      <w:marBottom w:val="0"/>
                                                      <w:divBdr>
                                                        <w:top w:val="none" w:sz="0" w:space="0" w:color="auto"/>
                                                        <w:left w:val="none" w:sz="0" w:space="0" w:color="auto"/>
                                                        <w:bottom w:val="none" w:sz="0" w:space="0" w:color="auto"/>
                                                        <w:right w:val="none" w:sz="0" w:space="0" w:color="auto"/>
                                                      </w:divBdr>
                                                      <w:divsChild>
                                                        <w:div w:id="962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7693">
                                                  <w:marLeft w:val="0"/>
                                                  <w:marRight w:val="0"/>
                                                  <w:marTop w:val="0"/>
                                                  <w:marBottom w:val="0"/>
                                                  <w:divBdr>
                                                    <w:top w:val="none" w:sz="0" w:space="0" w:color="auto"/>
                                                    <w:left w:val="none" w:sz="0" w:space="0" w:color="auto"/>
                                                    <w:bottom w:val="none" w:sz="0" w:space="0" w:color="auto"/>
                                                    <w:right w:val="none" w:sz="0" w:space="0" w:color="auto"/>
                                                  </w:divBdr>
                                                  <w:divsChild>
                                                    <w:div w:id="1987736924">
                                                      <w:marLeft w:val="0"/>
                                                      <w:marRight w:val="0"/>
                                                      <w:marTop w:val="0"/>
                                                      <w:marBottom w:val="0"/>
                                                      <w:divBdr>
                                                        <w:top w:val="none" w:sz="0" w:space="0" w:color="auto"/>
                                                        <w:left w:val="none" w:sz="0" w:space="0" w:color="auto"/>
                                                        <w:bottom w:val="none" w:sz="0" w:space="0" w:color="auto"/>
                                                        <w:right w:val="none" w:sz="0" w:space="0" w:color="auto"/>
                                                      </w:divBdr>
                                                      <w:divsChild>
                                                        <w:div w:id="10538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3025">
                                                  <w:marLeft w:val="0"/>
                                                  <w:marRight w:val="0"/>
                                                  <w:marTop w:val="0"/>
                                                  <w:marBottom w:val="0"/>
                                                  <w:divBdr>
                                                    <w:top w:val="none" w:sz="0" w:space="0" w:color="auto"/>
                                                    <w:left w:val="none" w:sz="0" w:space="0" w:color="auto"/>
                                                    <w:bottom w:val="none" w:sz="0" w:space="0" w:color="auto"/>
                                                    <w:right w:val="none" w:sz="0" w:space="0" w:color="auto"/>
                                                  </w:divBdr>
                                                  <w:divsChild>
                                                    <w:div w:id="1257444431">
                                                      <w:marLeft w:val="0"/>
                                                      <w:marRight w:val="0"/>
                                                      <w:marTop w:val="0"/>
                                                      <w:marBottom w:val="0"/>
                                                      <w:divBdr>
                                                        <w:top w:val="none" w:sz="0" w:space="0" w:color="auto"/>
                                                        <w:left w:val="none" w:sz="0" w:space="0" w:color="auto"/>
                                                        <w:bottom w:val="none" w:sz="0" w:space="0" w:color="auto"/>
                                                        <w:right w:val="none" w:sz="0" w:space="0" w:color="auto"/>
                                                      </w:divBdr>
                                                      <w:divsChild>
                                                        <w:div w:id="19609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91">
                                                  <w:marLeft w:val="0"/>
                                                  <w:marRight w:val="0"/>
                                                  <w:marTop w:val="0"/>
                                                  <w:marBottom w:val="0"/>
                                                  <w:divBdr>
                                                    <w:top w:val="none" w:sz="0" w:space="0" w:color="auto"/>
                                                    <w:left w:val="none" w:sz="0" w:space="0" w:color="auto"/>
                                                    <w:bottom w:val="none" w:sz="0" w:space="0" w:color="auto"/>
                                                    <w:right w:val="none" w:sz="0" w:space="0" w:color="auto"/>
                                                  </w:divBdr>
                                                  <w:divsChild>
                                                    <w:div w:id="1364553340">
                                                      <w:marLeft w:val="0"/>
                                                      <w:marRight w:val="0"/>
                                                      <w:marTop w:val="0"/>
                                                      <w:marBottom w:val="0"/>
                                                      <w:divBdr>
                                                        <w:top w:val="none" w:sz="0" w:space="0" w:color="auto"/>
                                                        <w:left w:val="none" w:sz="0" w:space="0" w:color="auto"/>
                                                        <w:bottom w:val="none" w:sz="0" w:space="0" w:color="auto"/>
                                                        <w:right w:val="none" w:sz="0" w:space="0" w:color="auto"/>
                                                      </w:divBdr>
                                                      <w:divsChild>
                                                        <w:div w:id="18349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827">
                                                  <w:marLeft w:val="0"/>
                                                  <w:marRight w:val="0"/>
                                                  <w:marTop w:val="0"/>
                                                  <w:marBottom w:val="0"/>
                                                  <w:divBdr>
                                                    <w:top w:val="none" w:sz="0" w:space="0" w:color="auto"/>
                                                    <w:left w:val="none" w:sz="0" w:space="0" w:color="auto"/>
                                                    <w:bottom w:val="none" w:sz="0" w:space="0" w:color="auto"/>
                                                    <w:right w:val="none" w:sz="0" w:space="0" w:color="auto"/>
                                                  </w:divBdr>
                                                  <w:divsChild>
                                                    <w:div w:id="462238502">
                                                      <w:marLeft w:val="0"/>
                                                      <w:marRight w:val="0"/>
                                                      <w:marTop w:val="0"/>
                                                      <w:marBottom w:val="0"/>
                                                      <w:divBdr>
                                                        <w:top w:val="none" w:sz="0" w:space="0" w:color="auto"/>
                                                        <w:left w:val="none" w:sz="0" w:space="0" w:color="auto"/>
                                                        <w:bottom w:val="none" w:sz="0" w:space="0" w:color="auto"/>
                                                        <w:right w:val="none" w:sz="0" w:space="0" w:color="auto"/>
                                                      </w:divBdr>
                                                      <w:divsChild>
                                                        <w:div w:id="10637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24104">
                                  <w:marLeft w:val="0"/>
                                  <w:marRight w:val="0"/>
                                  <w:marTop w:val="0"/>
                                  <w:marBottom w:val="0"/>
                                  <w:divBdr>
                                    <w:top w:val="none" w:sz="0" w:space="0" w:color="auto"/>
                                    <w:left w:val="none" w:sz="0" w:space="0" w:color="auto"/>
                                    <w:bottom w:val="none" w:sz="0" w:space="0" w:color="auto"/>
                                    <w:right w:val="none" w:sz="0" w:space="0" w:color="auto"/>
                                  </w:divBdr>
                                  <w:divsChild>
                                    <w:div w:id="2074310105">
                                      <w:marLeft w:val="0"/>
                                      <w:marRight w:val="0"/>
                                      <w:marTop w:val="0"/>
                                      <w:marBottom w:val="0"/>
                                      <w:divBdr>
                                        <w:top w:val="none" w:sz="0" w:space="0" w:color="auto"/>
                                        <w:left w:val="none" w:sz="0" w:space="0" w:color="auto"/>
                                        <w:bottom w:val="none" w:sz="0" w:space="0" w:color="auto"/>
                                        <w:right w:val="none" w:sz="0" w:space="0" w:color="auto"/>
                                      </w:divBdr>
                                    </w:div>
                                    <w:div w:id="906382988">
                                      <w:marLeft w:val="0"/>
                                      <w:marRight w:val="0"/>
                                      <w:marTop w:val="0"/>
                                      <w:marBottom w:val="0"/>
                                      <w:divBdr>
                                        <w:top w:val="none" w:sz="0" w:space="0" w:color="auto"/>
                                        <w:left w:val="none" w:sz="0" w:space="0" w:color="auto"/>
                                        <w:bottom w:val="none" w:sz="0" w:space="0" w:color="auto"/>
                                        <w:right w:val="none" w:sz="0" w:space="0" w:color="auto"/>
                                      </w:divBdr>
                                      <w:divsChild>
                                        <w:div w:id="12017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DEF6-8A6A-4158-9A2F-91A54A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ПРОТОКОЛ публичных слушаний</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публичных слушаний</dc:title>
  <dc:creator>user</dc:creator>
  <cp:lastModifiedBy>user</cp:lastModifiedBy>
  <cp:revision>7</cp:revision>
  <cp:lastPrinted>2014-11-19T09:32:00Z</cp:lastPrinted>
  <dcterms:created xsi:type="dcterms:W3CDTF">2014-11-26T08:15:00Z</dcterms:created>
  <dcterms:modified xsi:type="dcterms:W3CDTF">2014-11-27T11:28:00Z</dcterms:modified>
</cp:coreProperties>
</file>