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FF" w:rsidRPr="007C6108" w:rsidRDefault="00D00571" w:rsidP="00D00571">
      <w:pPr>
        <w:pStyle w:val="p1"/>
        <w:spacing w:before="100" w:after="100"/>
        <w:contextualSpacing/>
        <w:jc w:val="center"/>
        <w:rPr>
          <w:rStyle w:val="s1"/>
          <w:rFonts w:ascii="Arial" w:hAnsi="Arial" w:cs="Arial"/>
          <w:b/>
          <w:sz w:val="32"/>
          <w:szCs w:val="32"/>
        </w:rPr>
      </w:pPr>
      <w:r w:rsidRPr="007C6108">
        <w:rPr>
          <w:rStyle w:val="s1"/>
          <w:rFonts w:ascii="Arial" w:hAnsi="Arial" w:cs="Arial"/>
          <w:b/>
          <w:sz w:val="32"/>
          <w:szCs w:val="32"/>
        </w:rPr>
        <w:t>АДМИНИСТРАЦИЯ</w:t>
      </w:r>
    </w:p>
    <w:p w:rsidR="00E46DFF" w:rsidRPr="007C6108" w:rsidRDefault="00D00571" w:rsidP="00D00571">
      <w:pPr>
        <w:pStyle w:val="p1"/>
        <w:spacing w:before="280" w:after="280"/>
        <w:contextualSpacing/>
        <w:jc w:val="center"/>
        <w:rPr>
          <w:rStyle w:val="s1"/>
          <w:rFonts w:ascii="Arial" w:hAnsi="Arial" w:cs="Arial"/>
          <w:b/>
          <w:sz w:val="32"/>
          <w:szCs w:val="32"/>
        </w:rPr>
      </w:pPr>
      <w:r w:rsidRPr="007C6108">
        <w:rPr>
          <w:rStyle w:val="s1"/>
          <w:rFonts w:ascii="Arial" w:hAnsi="Arial" w:cs="Arial"/>
          <w:b/>
          <w:sz w:val="32"/>
          <w:szCs w:val="32"/>
        </w:rPr>
        <w:t>СРЕДНЕАПОЧЕНСКОГО СЕЛЬСОВЕТА</w:t>
      </w:r>
    </w:p>
    <w:p w:rsidR="00E46DFF" w:rsidRPr="007C6108" w:rsidRDefault="00D00571" w:rsidP="00D00571">
      <w:pPr>
        <w:pStyle w:val="p1"/>
        <w:spacing w:before="280" w:after="280"/>
        <w:contextualSpacing/>
        <w:jc w:val="center"/>
        <w:rPr>
          <w:rStyle w:val="s1"/>
          <w:rFonts w:ascii="Arial" w:hAnsi="Arial" w:cs="Arial"/>
          <w:b/>
          <w:sz w:val="32"/>
          <w:szCs w:val="32"/>
        </w:rPr>
      </w:pPr>
      <w:r w:rsidRPr="007C6108">
        <w:rPr>
          <w:rStyle w:val="s1"/>
          <w:rFonts w:ascii="Arial" w:hAnsi="Arial" w:cs="Arial"/>
          <w:b/>
          <w:sz w:val="32"/>
          <w:szCs w:val="32"/>
        </w:rPr>
        <w:t>ГОРШЕЧЕНСКОГО РАЙОНА КУРСКОЙ ОБЛАСТИ</w:t>
      </w:r>
    </w:p>
    <w:p w:rsidR="00E46DFF" w:rsidRPr="007C6108" w:rsidRDefault="00D00571" w:rsidP="00D00571">
      <w:pPr>
        <w:pStyle w:val="p1"/>
        <w:spacing w:before="280" w:after="280"/>
        <w:jc w:val="center"/>
        <w:rPr>
          <w:rStyle w:val="s1"/>
          <w:rFonts w:ascii="Arial" w:hAnsi="Arial" w:cs="Arial"/>
          <w:b/>
          <w:sz w:val="32"/>
          <w:szCs w:val="32"/>
        </w:rPr>
      </w:pPr>
      <w:r w:rsidRPr="007C6108">
        <w:rPr>
          <w:rStyle w:val="s1"/>
          <w:rFonts w:ascii="Arial" w:hAnsi="Arial" w:cs="Arial"/>
          <w:b/>
          <w:sz w:val="32"/>
          <w:szCs w:val="32"/>
        </w:rPr>
        <w:t>П О С Т А Н О В Л Е Н И Е</w:t>
      </w:r>
    </w:p>
    <w:p w:rsidR="00E46DFF" w:rsidRPr="007C6108" w:rsidRDefault="00D00571" w:rsidP="00D00571">
      <w:pPr>
        <w:pStyle w:val="p3"/>
        <w:spacing w:before="280" w:after="280"/>
        <w:jc w:val="center"/>
        <w:rPr>
          <w:rStyle w:val="s2"/>
          <w:rFonts w:ascii="Arial" w:hAnsi="Arial" w:cs="Arial"/>
          <w:b/>
          <w:sz w:val="32"/>
          <w:szCs w:val="32"/>
        </w:rPr>
      </w:pPr>
      <w:r w:rsidRPr="007C6108">
        <w:rPr>
          <w:rStyle w:val="s2"/>
          <w:rFonts w:ascii="Arial" w:hAnsi="Arial" w:cs="Arial"/>
          <w:b/>
          <w:sz w:val="32"/>
          <w:szCs w:val="32"/>
        </w:rPr>
        <w:t>от 18 марта 2025 г.   № 10</w:t>
      </w:r>
    </w:p>
    <w:p w:rsidR="00E46DFF" w:rsidRDefault="00D00571" w:rsidP="00D00571">
      <w:pPr>
        <w:tabs>
          <w:tab w:val="left" w:pos="9355"/>
        </w:tabs>
        <w:ind w:left="567" w:right="-1"/>
        <w:jc w:val="center"/>
        <w:rPr>
          <w:rFonts w:ascii="Arial" w:hAnsi="Arial"/>
          <w:b/>
          <w:sz w:val="32"/>
          <w:szCs w:val="32"/>
        </w:rPr>
      </w:pPr>
      <w:r w:rsidRPr="007C6108">
        <w:rPr>
          <w:rFonts w:ascii="Arial" w:hAnsi="Arial"/>
          <w:b/>
          <w:sz w:val="32"/>
          <w:szCs w:val="32"/>
        </w:rPr>
        <w:t>Об утверждении Порядка разработки и утверждения административных регламентов пр</w:t>
      </w:r>
      <w:r w:rsidR="007C6108">
        <w:rPr>
          <w:rFonts w:ascii="Arial" w:hAnsi="Arial"/>
          <w:b/>
          <w:sz w:val="32"/>
          <w:szCs w:val="32"/>
        </w:rPr>
        <w:t>едоставления муниципальных услуг</w:t>
      </w:r>
    </w:p>
    <w:p w:rsidR="007C6108" w:rsidRPr="007C6108" w:rsidRDefault="007C6108" w:rsidP="00D00571">
      <w:pPr>
        <w:tabs>
          <w:tab w:val="left" w:pos="9355"/>
        </w:tabs>
        <w:ind w:left="567" w:right="-1"/>
        <w:jc w:val="center"/>
        <w:rPr>
          <w:rFonts w:ascii="Arial" w:hAnsi="Arial"/>
          <w:sz w:val="32"/>
          <w:szCs w:val="32"/>
        </w:rPr>
      </w:pPr>
    </w:p>
    <w:p w:rsidR="00E46DFF" w:rsidRDefault="00D00571">
      <w:pPr>
        <w:pStyle w:val="32"/>
        <w:keepNext/>
        <w:keepLines/>
        <w:spacing w:before="0" w:after="0" w:line="240" w:lineRule="auto"/>
        <w:ind w:left="567" w:firstLine="141"/>
        <w:rPr>
          <w:rFonts w:ascii="Arial" w:hAnsi="Arial"/>
          <w:sz w:val="24"/>
          <w:szCs w:val="24"/>
        </w:rPr>
      </w:pPr>
      <w:r>
        <w:rPr>
          <w:rFonts w:ascii="Arial" w:hAnsi="Arial"/>
          <w:b w:val="0"/>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Курской области от 19.04.2022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Администрация </w:t>
      </w:r>
      <w:proofErr w:type="spellStart"/>
      <w:r>
        <w:rPr>
          <w:rFonts w:ascii="Arial" w:hAnsi="Arial"/>
          <w:b w:val="0"/>
          <w:sz w:val="24"/>
          <w:szCs w:val="24"/>
        </w:rPr>
        <w:t>Среднеапоченского</w:t>
      </w:r>
      <w:proofErr w:type="spellEnd"/>
      <w:r>
        <w:rPr>
          <w:rFonts w:ascii="Arial" w:hAnsi="Arial"/>
          <w:b w:val="0"/>
          <w:sz w:val="24"/>
          <w:szCs w:val="24"/>
        </w:rPr>
        <w:t xml:space="preserve"> сельсовета </w:t>
      </w:r>
      <w:proofErr w:type="spellStart"/>
      <w:r>
        <w:rPr>
          <w:rFonts w:ascii="Arial" w:hAnsi="Arial"/>
          <w:b w:val="0"/>
          <w:sz w:val="24"/>
          <w:szCs w:val="24"/>
        </w:rPr>
        <w:t>Горшеченского</w:t>
      </w:r>
      <w:proofErr w:type="spellEnd"/>
      <w:r>
        <w:rPr>
          <w:rFonts w:ascii="Arial" w:hAnsi="Arial"/>
          <w:b w:val="0"/>
          <w:sz w:val="24"/>
          <w:szCs w:val="24"/>
        </w:rPr>
        <w:t xml:space="preserve"> района Курской области</w:t>
      </w:r>
    </w:p>
    <w:p w:rsidR="00E46DFF" w:rsidRDefault="00E46DFF">
      <w:pPr>
        <w:pStyle w:val="32"/>
        <w:spacing w:before="0" w:after="0" w:line="240" w:lineRule="auto"/>
        <w:ind w:left="567" w:firstLine="141"/>
        <w:rPr>
          <w:rFonts w:ascii="Arial" w:hAnsi="Arial"/>
          <w:sz w:val="24"/>
          <w:szCs w:val="24"/>
        </w:rPr>
      </w:pPr>
    </w:p>
    <w:p w:rsidR="00E46DFF" w:rsidRDefault="00D00571">
      <w:pPr>
        <w:pStyle w:val="32"/>
        <w:keepNext/>
        <w:keepLines/>
        <w:spacing w:before="0" w:after="0" w:line="240" w:lineRule="auto"/>
        <w:ind w:left="567" w:firstLine="141"/>
        <w:jc w:val="center"/>
        <w:rPr>
          <w:rFonts w:ascii="Arial" w:hAnsi="Arial"/>
          <w:sz w:val="24"/>
          <w:szCs w:val="24"/>
        </w:rPr>
      </w:pPr>
      <w:r>
        <w:rPr>
          <w:rFonts w:ascii="Arial" w:hAnsi="Arial"/>
          <w:sz w:val="24"/>
          <w:szCs w:val="24"/>
        </w:rPr>
        <w:t>ПОСТАНОВЛЯЕТ:</w:t>
      </w:r>
    </w:p>
    <w:p w:rsidR="00E46DFF" w:rsidRDefault="00D00571">
      <w:pPr>
        <w:pStyle w:val="32"/>
        <w:keepNext/>
        <w:keepLines/>
        <w:numPr>
          <w:ilvl w:val="0"/>
          <w:numId w:val="1"/>
        </w:numPr>
        <w:spacing w:before="0" w:after="0" w:line="240" w:lineRule="auto"/>
        <w:rPr>
          <w:rFonts w:ascii="Arial" w:hAnsi="Arial"/>
          <w:sz w:val="24"/>
          <w:szCs w:val="24"/>
        </w:rPr>
      </w:pPr>
      <w:r>
        <w:rPr>
          <w:rFonts w:ascii="Arial" w:hAnsi="Arial"/>
          <w:b w:val="0"/>
          <w:sz w:val="24"/>
          <w:szCs w:val="24"/>
        </w:rPr>
        <w:t>Утвердить Порядок разработки и утверждения административных регламентов предоставления муниципальных услуг (далее - Порядок)</w:t>
      </w:r>
    </w:p>
    <w:p w:rsidR="007C6108" w:rsidRPr="007C6108" w:rsidRDefault="00D00571" w:rsidP="007C6108">
      <w:pPr>
        <w:numPr>
          <w:ilvl w:val="0"/>
          <w:numId w:val="1"/>
        </w:numPr>
        <w:rPr>
          <w:rFonts w:ascii="Arial" w:hAnsi="Arial"/>
          <w:sz w:val="24"/>
          <w:szCs w:val="24"/>
        </w:rPr>
      </w:pPr>
      <w:r>
        <w:rPr>
          <w:rFonts w:ascii="Arial" w:hAnsi="Arial"/>
          <w:sz w:val="24"/>
          <w:szCs w:val="24"/>
        </w:rPr>
        <w:t xml:space="preserve">Признать утратившим силу постановление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w:t>
      </w:r>
      <w:r w:rsidR="007C6108">
        <w:rPr>
          <w:rFonts w:ascii="Arial" w:hAnsi="Arial"/>
          <w:sz w:val="24"/>
          <w:szCs w:val="24"/>
        </w:rPr>
        <w:t>ого</w:t>
      </w:r>
      <w:proofErr w:type="spellEnd"/>
      <w:r w:rsidR="007C6108">
        <w:rPr>
          <w:rFonts w:ascii="Arial" w:hAnsi="Arial"/>
          <w:sz w:val="24"/>
          <w:szCs w:val="24"/>
        </w:rPr>
        <w:t xml:space="preserve"> района Курской области от 13.05.2022г. №12</w:t>
      </w:r>
      <w:r>
        <w:rPr>
          <w:rFonts w:ascii="Arial" w:hAnsi="Arial"/>
          <w:sz w:val="24"/>
          <w:szCs w:val="24"/>
        </w:rPr>
        <w:t xml:space="preserve"> «Об утверждении Порядка разработки и утверждении административных регламентов предоставления муниципальных услуг», постановление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w:t>
      </w:r>
      <w:proofErr w:type="spellStart"/>
      <w:r>
        <w:rPr>
          <w:rFonts w:ascii="Arial" w:hAnsi="Arial"/>
          <w:sz w:val="24"/>
          <w:szCs w:val="24"/>
        </w:rPr>
        <w:t>Горшеченского</w:t>
      </w:r>
      <w:proofErr w:type="spellEnd"/>
      <w:r>
        <w:rPr>
          <w:rFonts w:ascii="Arial" w:hAnsi="Arial"/>
          <w:sz w:val="24"/>
          <w:szCs w:val="24"/>
        </w:rPr>
        <w:t xml:space="preserve"> района Кур</w:t>
      </w:r>
      <w:r w:rsidR="007C6108">
        <w:rPr>
          <w:rFonts w:ascii="Arial" w:hAnsi="Arial"/>
          <w:sz w:val="24"/>
          <w:szCs w:val="24"/>
        </w:rPr>
        <w:t>ской области от 04.07.2022г. №18</w:t>
      </w:r>
      <w:r>
        <w:rPr>
          <w:rFonts w:ascii="Arial" w:hAnsi="Arial"/>
          <w:sz w:val="24"/>
          <w:szCs w:val="24"/>
        </w:rPr>
        <w:t xml:space="preserve"> «О внесении изменений в постановление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w:t>
      </w:r>
      <w:r w:rsidR="007C6108">
        <w:rPr>
          <w:rFonts w:ascii="Arial" w:hAnsi="Arial"/>
          <w:sz w:val="24"/>
          <w:szCs w:val="24"/>
        </w:rPr>
        <w:t>ого</w:t>
      </w:r>
      <w:proofErr w:type="spellEnd"/>
      <w:r w:rsidR="007C6108">
        <w:rPr>
          <w:rFonts w:ascii="Arial" w:hAnsi="Arial"/>
          <w:sz w:val="24"/>
          <w:szCs w:val="24"/>
        </w:rPr>
        <w:t xml:space="preserve"> района Курской области от 13.05.2022г. №12</w:t>
      </w:r>
      <w:r>
        <w:rPr>
          <w:rFonts w:ascii="Arial" w:hAnsi="Arial"/>
          <w:sz w:val="24"/>
          <w:szCs w:val="24"/>
        </w:rPr>
        <w:t xml:space="preserve"> «Об утверждении Порядка разработки и утверждения административных регламентов предоставления муниципальных услуг»</w:t>
      </w:r>
      <w:r w:rsidR="007C6108">
        <w:rPr>
          <w:rFonts w:ascii="Arial" w:hAnsi="Arial"/>
          <w:sz w:val="24"/>
          <w:szCs w:val="24"/>
        </w:rPr>
        <w:t xml:space="preserve">, </w:t>
      </w:r>
      <w:r w:rsidR="007C6108" w:rsidRPr="007C6108">
        <w:rPr>
          <w:rFonts w:ascii="Arial" w:hAnsi="Arial"/>
          <w:sz w:val="24"/>
          <w:szCs w:val="24"/>
        </w:rPr>
        <w:t xml:space="preserve">постановление Администрации </w:t>
      </w:r>
      <w:proofErr w:type="spellStart"/>
      <w:r w:rsidR="007C6108" w:rsidRPr="007C6108">
        <w:rPr>
          <w:rFonts w:ascii="Arial" w:hAnsi="Arial"/>
          <w:sz w:val="24"/>
          <w:szCs w:val="24"/>
        </w:rPr>
        <w:t>Среднеапоченского</w:t>
      </w:r>
      <w:proofErr w:type="spellEnd"/>
      <w:r w:rsidR="007C6108" w:rsidRPr="007C6108">
        <w:rPr>
          <w:rFonts w:ascii="Arial" w:hAnsi="Arial"/>
          <w:sz w:val="24"/>
          <w:szCs w:val="24"/>
        </w:rPr>
        <w:t xml:space="preserve"> сельсовета </w:t>
      </w:r>
      <w:proofErr w:type="spellStart"/>
      <w:r w:rsidR="007C6108" w:rsidRPr="007C6108">
        <w:rPr>
          <w:rFonts w:ascii="Arial" w:hAnsi="Arial"/>
          <w:sz w:val="24"/>
          <w:szCs w:val="24"/>
        </w:rPr>
        <w:t>Горшеченск</w:t>
      </w:r>
      <w:r w:rsidR="007C6108" w:rsidRPr="007C6108">
        <w:rPr>
          <w:rFonts w:ascii="Arial" w:hAnsi="Arial"/>
          <w:sz w:val="24"/>
          <w:szCs w:val="24"/>
        </w:rPr>
        <w:t>ого</w:t>
      </w:r>
      <w:proofErr w:type="spellEnd"/>
      <w:r w:rsidR="007C6108" w:rsidRPr="007C6108">
        <w:rPr>
          <w:rFonts w:ascii="Arial" w:hAnsi="Arial"/>
          <w:sz w:val="24"/>
          <w:szCs w:val="24"/>
        </w:rPr>
        <w:t xml:space="preserve"> района Курской области от 20.06.2024г. №25 « </w:t>
      </w:r>
      <w:r w:rsidR="007C6108" w:rsidRPr="007C6108">
        <w:rPr>
          <w:rFonts w:ascii="Arial" w:hAnsi="Arial"/>
          <w:sz w:val="24"/>
          <w:szCs w:val="24"/>
        </w:rPr>
        <w:t>О внесении изменений</w:t>
      </w:r>
      <w:r w:rsidR="007C6108" w:rsidRPr="007C6108">
        <w:rPr>
          <w:rFonts w:ascii="Arial" w:hAnsi="Arial"/>
          <w:sz w:val="24"/>
          <w:szCs w:val="24"/>
        </w:rPr>
        <w:t xml:space="preserve">  в постановление администрации </w:t>
      </w:r>
      <w:proofErr w:type="spellStart"/>
      <w:r w:rsidR="007C6108" w:rsidRPr="007C6108">
        <w:rPr>
          <w:rFonts w:ascii="Arial" w:hAnsi="Arial"/>
          <w:sz w:val="24"/>
          <w:szCs w:val="24"/>
        </w:rPr>
        <w:t>Среднеапоченского</w:t>
      </w:r>
      <w:proofErr w:type="spellEnd"/>
      <w:r w:rsidR="007C6108" w:rsidRPr="007C6108">
        <w:rPr>
          <w:rFonts w:ascii="Arial" w:hAnsi="Arial"/>
          <w:sz w:val="24"/>
          <w:szCs w:val="24"/>
        </w:rPr>
        <w:t xml:space="preserve"> сельсовета  </w:t>
      </w:r>
      <w:r w:rsidR="007C6108" w:rsidRPr="007C6108">
        <w:rPr>
          <w:rFonts w:ascii="Arial" w:hAnsi="Arial"/>
          <w:sz w:val="24"/>
          <w:szCs w:val="24"/>
        </w:rPr>
        <w:t xml:space="preserve">от 13.05.2022г №12  </w:t>
      </w:r>
      <w:r w:rsidR="007C6108" w:rsidRPr="007C6108">
        <w:rPr>
          <w:rFonts w:ascii="Arial" w:hAnsi="Arial"/>
          <w:sz w:val="24"/>
          <w:szCs w:val="24"/>
        </w:rPr>
        <w:t xml:space="preserve">«Об утверждении Порядка </w:t>
      </w:r>
      <w:r w:rsidR="007C6108" w:rsidRPr="007C6108">
        <w:rPr>
          <w:rFonts w:ascii="Arial" w:hAnsi="Arial"/>
          <w:sz w:val="24"/>
          <w:szCs w:val="24"/>
          <w:lang w:eastAsia="ru-RU"/>
        </w:rPr>
        <w:t xml:space="preserve">разработки и утверждения административных регламентов предоставления муниципальных услуг» </w:t>
      </w:r>
      <w:r w:rsidR="007C6108">
        <w:rPr>
          <w:rFonts w:ascii="Arial" w:hAnsi="Arial"/>
          <w:sz w:val="24"/>
          <w:szCs w:val="24"/>
          <w:lang w:eastAsia="ru-RU"/>
        </w:rPr>
        <w:t>.</w:t>
      </w:r>
      <w:bookmarkStart w:id="0" w:name="_GoBack"/>
      <w:bookmarkEnd w:id="0"/>
    </w:p>
    <w:p w:rsidR="00E46DFF" w:rsidRDefault="00D00571">
      <w:pPr>
        <w:numPr>
          <w:ilvl w:val="0"/>
          <w:numId w:val="1"/>
        </w:numPr>
        <w:rPr>
          <w:rFonts w:ascii="Arial" w:hAnsi="Arial"/>
          <w:sz w:val="24"/>
          <w:szCs w:val="24"/>
        </w:rPr>
      </w:pPr>
      <w:r>
        <w:rPr>
          <w:rFonts w:ascii="Arial" w:hAnsi="Arial"/>
          <w:sz w:val="24"/>
          <w:szCs w:val="24"/>
        </w:rPr>
        <w:t xml:space="preserve">Контроль за исполнением настоящего постановления возложить на главного специалиста-эксперта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Чурилову Л.М.</w:t>
      </w:r>
    </w:p>
    <w:p w:rsidR="00E46DFF" w:rsidRDefault="00D00571">
      <w:pPr>
        <w:numPr>
          <w:ilvl w:val="0"/>
          <w:numId w:val="1"/>
        </w:numPr>
        <w:rPr>
          <w:rFonts w:ascii="Arial" w:hAnsi="Arial"/>
          <w:sz w:val="24"/>
          <w:szCs w:val="24"/>
        </w:rPr>
      </w:pPr>
      <w:r>
        <w:rPr>
          <w:rFonts w:ascii="Arial" w:hAnsi="Arial"/>
          <w:sz w:val="24"/>
          <w:szCs w:val="24"/>
        </w:rPr>
        <w:lastRenderedPageBreak/>
        <w:t>Постановление вступает в силу со дня подписания и подлежит размещению на официальном сайте муниципального образования «</w:t>
      </w:r>
      <w:proofErr w:type="spellStart"/>
      <w:r>
        <w:rPr>
          <w:rFonts w:ascii="Arial" w:hAnsi="Arial"/>
          <w:sz w:val="24"/>
          <w:szCs w:val="24"/>
        </w:rPr>
        <w:t>Среднеапоченское</w:t>
      </w:r>
      <w:proofErr w:type="spellEnd"/>
      <w:r>
        <w:rPr>
          <w:rFonts w:ascii="Arial" w:hAnsi="Arial"/>
          <w:sz w:val="24"/>
          <w:szCs w:val="24"/>
        </w:rPr>
        <w:t xml:space="preserve"> сельское поселение» в сети Интернет.</w:t>
      </w:r>
    </w:p>
    <w:p w:rsidR="00E46DFF" w:rsidRDefault="00E46DFF">
      <w:pPr>
        <w:ind w:left="1068"/>
        <w:rPr>
          <w:rFonts w:ascii="Arial" w:hAnsi="Arial"/>
          <w:sz w:val="24"/>
          <w:szCs w:val="24"/>
        </w:rPr>
      </w:pPr>
    </w:p>
    <w:p w:rsidR="00E46DFF" w:rsidRPr="00D00571" w:rsidRDefault="00D00571">
      <w:pPr>
        <w:ind w:firstLine="708"/>
        <w:rPr>
          <w:rFonts w:ascii="Arial" w:hAnsi="Arial"/>
          <w:sz w:val="24"/>
          <w:szCs w:val="24"/>
        </w:rPr>
      </w:pPr>
      <w:r w:rsidRPr="00D00571">
        <w:rPr>
          <w:rFonts w:ascii="Arial" w:hAnsi="Arial"/>
          <w:sz w:val="24"/>
          <w:szCs w:val="24"/>
        </w:rPr>
        <w:t xml:space="preserve">Глава </w:t>
      </w:r>
      <w:proofErr w:type="spellStart"/>
      <w:r w:rsidRPr="00D00571">
        <w:rPr>
          <w:rFonts w:ascii="Arial" w:hAnsi="Arial"/>
          <w:sz w:val="24"/>
          <w:szCs w:val="24"/>
        </w:rPr>
        <w:t>Среднеапоченского</w:t>
      </w:r>
      <w:proofErr w:type="spellEnd"/>
      <w:r w:rsidRPr="00D00571">
        <w:rPr>
          <w:rFonts w:ascii="Arial" w:hAnsi="Arial"/>
          <w:sz w:val="24"/>
          <w:szCs w:val="24"/>
        </w:rPr>
        <w:t xml:space="preserve"> сельсовета</w:t>
      </w:r>
    </w:p>
    <w:p w:rsidR="00E46DFF" w:rsidRPr="00D00571" w:rsidRDefault="00D00571">
      <w:pPr>
        <w:ind w:firstLine="708"/>
        <w:rPr>
          <w:rFonts w:ascii="Arial" w:hAnsi="Arial"/>
          <w:sz w:val="24"/>
          <w:szCs w:val="24"/>
        </w:rPr>
      </w:pPr>
      <w:proofErr w:type="spellStart"/>
      <w:r w:rsidRPr="00D00571">
        <w:rPr>
          <w:rFonts w:ascii="Arial" w:hAnsi="Arial"/>
          <w:sz w:val="24"/>
          <w:szCs w:val="24"/>
        </w:rPr>
        <w:t>Горшеченского</w:t>
      </w:r>
      <w:proofErr w:type="spellEnd"/>
      <w:r w:rsidRPr="00D00571">
        <w:rPr>
          <w:rFonts w:ascii="Arial" w:hAnsi="Arial"/>
          <w:sz w:val="24"/>
          <w:szCs w:val="24"/>
        </w:rPr>
        <w:t xml:space="preserve"> района</w:t>
      </w:r>
      <w:r w:rsidRPr="00D00571">
        <w:rPr>
          <w:rFonts w:ascii="Arial" w:hAnsi="Arial"/>
          <w:sz w:val="24"/>
          <w:szCs w:val="24"/>
        </w:rPr>
        <w:tab/>
      </w:r>
      <w:r w:rsidRPr="00D00571">
        <w:rPr>
          <w:rFonts w:ascii="Arial" w:hAnsi="Arial"/>
          <w:sz w:val="24"/>
          <w:szCs w:val="24"/>
        </w:rPr>
        <w:tab/>
      </w:r>
      <w:r w:rsidRPr="00D00571">
        <w:rPr>
          <w:rFonts w:ascii="Arial" w:hAnsi="Arial"/>
          <w:sz w:val="24"/>
          <w:szCs w:val="24"/>
        </w:rPr>
        <w:tab/>
      </w:r>
      <w:r w:rsidRPr="00D00571">
        <w:rPr>
          <w:rFonts w:ascii="Arial" w:hAnsi="Arial"/>
          <w:sz w:val="24"/>
          <w:szCs w:val="24"/>
        </w:rPr>
        <w:tab/>
      </w:r>
      <w:r w:rsidRPr="00D00571">
        <w:rPr>
          <w:rFonts w:ascii="Arial" w:hAnsi="Arial"/>
          <w:sz w:val="24"/>
          <w:szCs w:val="24"/>
        </w:rPr>
        <w:tab/>
      </w:r>
      <w:proofErr w:type="spellStart"/>
      <w:r w:rsidRPr="00D00571">
        <w:rPr>
          <w:rFonts w:ascii="Arial" w:hAnsi="Arial"/>
          <w:sz w:val="24"/>
          <w:szCs w:val="24"/>
        </w:rPr>
        <w:t>С.И.Бочарова</w:t>
      </w:r>
      <w:proofErr w:type="spellEnd"/>
    </w:p>
    <w:p w:rsidR="00E46DFF" w:rsidRDefault="00E46DFF">
      <w:pPr>
        <w:rPr>
          <w:rFonts w:hint="eastAsia"/>
          <w:b/>
          <w:sz w:val="24"/>
        </w:rPr>
      </w:pPr>
    </w:p>
    <w:p w:rsidR="00E46DFF" w:rsidRDefault="00E46DFF">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7C6108" w:rsidRDefault="007C6108">
      <w:pPr>
        <w:spacing w:before="280" w:after="280"/>
        <w:rPr>
          <w:b/>
          <w:sz w:val="24"/>
        </w:rPr>
      </w:pPr>
    </w:p>
    <w:p w:rsidR="00E46DFF" w:rsidRDefault="00D00571">
      <w:pPr>
        <w:widowControl w:val="0"/>
        <w:ind w:left="5272"/>
        <w:jc w:val="right"/>
        <w:outlineLvl w:val="0"/>
        <w:rPr>
          <w:rFonts w:ascii="Arial" w:hAnsi="Arial"/>
          <w:sz w:val="24"/>
          <w:szCs w:val="24"/>
        </w:rPr>
      </w:pPr>
      <w:r>
        <w:rPr>
          <w:rFonts w:ascii="Arial" w:hAnsi="Arial"/>
          <w:sz w:val="24"/>
          <w:szCs w:val="24"/>
        </w:rPr>
        <w:lastRenderedPageBreak/>
        <w:t xml:space="preserve">Утвержден постановлением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от 18.03.2025г. №10</w:t>
      </w:r>
    </w:p>
    <w:p w:rsidR="00E46DFF" w:rsidRDefault="00E46DFF">
      <w:pPr>
        <w:widowControl w:val="0"/>
        <w:ind w:firstLine="720"/>
        <w:jc w:val="center"/>
        <w:rPr>
          <w:rFonts w:ascii="Arial" w:hAnsi="Arial"/>
          <w:sz w:val="24"/>
          <w:szCs w:val="24"/>
        </w:rPr>
      </w:pPr>
    </w:p>
    <w:p w:rsidR="00E46DFF" w:rsidRDefault="00D00571">
      <w:pPr>
        <w:widowControl w:val="0"/>
        <w:jc w:val="center"/>
        <w:rPr>
          <w:rFonts w:ascii="Arial" w:hAnsi="Arial"/>
          <w:b/>
          <w:bCs/>
          <w:szCs w:val="28"/>
        </w:rPr>
      </w:pPr>
      <w:r>
        <w:rPr>
          <w:rFonts w:ascii="Arial" w:hAnsi="Arial"/>
          <w:b/>
          <w:bCs/>
          <w:szCs w:val="28"/>
        </w:rPr>
        <w:t>ПОРЯДОК</w:t>
      </w:r>
    </w:p>
    <w:p w:rsidR="00E46DFF" w:rsidRDefault="00D00571">
      <w:pPr>
        <w:widowControl w:val="0"/>
        <w:jc w:val="center"/>
        <w:rPr>
          <w:rFonts w:ascii="Arial" w:hAnsi="Arial"/>
          <w:b/>
          <w:bCs/>
          <w:szCs w:val="28"/>
        </w:rPr>
      </w:pPr>
      <w:r>
        <w:rPr>
          <w:rFonts w:ascii="Arial" w:hAnsi="Arial"/>
          <w:b/>
          <w:bCs/>
          <w:szCs w:val="28"/>
        </w:rPr>
        <w:t xml:space="preserve">разработки и утверждения административных регламентов </w:t>
      </w:r>
    </w:p>
    <w:p w:rsidR="00E46DFF" w:rsidRDefault="00D00571">
      <w:pPr>
        <w:widowControl w:val="0"/>
        <w:jc w:val="center"/>
        <w:rPr>
          <w:rFonts w:ascii="Arial" w:hAnsi="Arial"/>
          <w:b/>
          <w:bCs/>
          <w:szCs w:val="28"/>
        </w:rPr>
      </w:pPr>
      <w:r>
        <w:rPr>
          <w:rFonts w:ascii="Arial" w:hAnsi="Arial"/>
          <w:b/>
          <w:bCs/>
          <w:szCs w:val="28"/>
        </w:rPr>
        <w:t>предоставления муниципальных услуг</w:t>
      </w:r>
    </w:p>
    <w:p w:rsidR="00E46DFF" w:rsidRDefault="00E46DFF">
      <w:pPr>
        <w:widowControl w:val="0"/>
        <w:ind w:firstLine="720"/>
        <w:rPr>
          <w:rFonts w:ascii="Arial" w:hAnsi="Arial"/>
          <w:sz w:val="24"/>
          <w:szCs w:val="24"/>
        </w:rPr>
      </w:pPr>
    </w:p>
    <w:p w:rsidR="00E46DFF" w:rsidRDefault="00D00571">
      <w:pPr>
        <w:widowControl w:val="0"/>
        <w:jc w:val="center"/>
        <w:outlineLvl w:val="1"/>
        <w:rPr>
          <w:rFonts w:hint="eastAsia"/>
          <w:b/>
          <w:bCs/>
        </w:rPr>
      </w:pPr>
      <w:r>
        <w:rPr>
          <w:rFonts w:ascii="Arial" w:hAnsi="Arial"/>
          <w:b/>
          <w:bCs/>
          <w:sz w:val="24"/>
          <w:szCs w:val="24"/>
        </w:rPr>
        <w:t>I. Общие положения</w:t>
      </w:r>
    </w:p>
    <w:p w:rsidR="00E46DFF" w:rsidRDefault="00E46DFF">
      <w:pPr>
        <w:widowControl w:val="0"/>
        <w:ind w:firstLine="720"/>
        <w:rPr>
          <w:rFonts w:ascii="Arial" w:hAnsi="Arial"/>
          <w:b/>
          <w:bCs/>
          <w:sz w:val="24"/>
          <w:szCs w:val="24"/>
        </w:rPr>
      </w:pPr>
    </w:p>
    <w:p w:rsidR="00E46DFF" w:rsidRDefault="00D00571">
      <w:pPr>
        <w:widowControl w:val="0"/>
        <w:ind w:firstLine="540"/>
        <w:rPr>
          <w:rFonts w:ascii="Arial" w:hAnsi="Arial"/>
          <w:sz w:val="24"/>
          <w:szCs w:val="24"/>
        </w:rPr>
      </w:pPr>
      <w:r>
        <w:rPr>
          <w:rFonts w:ascii="Arial" w:hAnsi="Arial"/>
          <w:sz w:val="24"/>
          <w:szCs w:val="24"/>
        </w:rPr>
        <w:t>1.</w:t>
      </w:r>
      <w:r>
        <w:rPr>
          <w:rFonts w:ascii="Arial" w:hAnsi="Arial"/>
          <w:sz w:val="24"/>
          <w:szCs w:val="24"/>
        </w:rPr>
        <w:tab/>
        <w:t xml:space="preserve">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w:t>
      </w:r>
    </w:p>
    <w:p w:rsidR="00E46DFF" w:rsidRDefault="00D00571">
      <w:pPr>
        <w:widowControl w:val="0"/>
        <w:spacing w:before="240"/>
        <w:ind w:firstLine="540"/>
        <w:rPr>
          <w:rFonts w:ascii="Arial" w:hAnsi="Arial"/>
          <w:sz w:val="24"/>
          <w:szCs w:val="24"/>
        </w:rPr>
      </w:pPr>
      <w:r>
        <w:rPr>
          <w:rFonts w:ascii="Arial" w:hAnsi="Arial"/>
          <w:sz w:val="24"/>
          <w:szCs w:val="24"/>
        </w:rPr>
        <w:t>2.</w:t>
      </w:r>
      <w:r>
        <w:rPr>
          <w:rFonts w:ascii="Arial" w:hAnsi="Arial"/>
          <w:sz w:val="24"/>
          <w:szCs w:val="24"/>
        </w:rPr>
        <w:tab/>
        <w:t xml:space="preserve">Административные регламенты разрабатываются структурными подразделениями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и утверждаются постановлениями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w:t>
      </w:r>
    </w:p>
    <w:p w:rsidR="00E46DFF" w:rsidRDefault="00D00571">
      <w:pPr>
        <w:widowControl w:val="0"/>
        <w:spacing w:before="240"/>
        <w:ind w:firstLine="540"/>
        <w:rPr>
          <w:rFonts w:ascii="Arial" w:hAnsi="Arial"/>
          <w:sz w:val="24"/>
          <w:szCs w:val="24"/>
        </w:rPr>
      </w:pPr>
      <w:r>
        <w:rPr>
          <w:rFonts w:ascii="Arial" w:hAnsi="Arial"/>
          <w:sz w:val="24"/>
          <w:szCs w:val="24"/>
        </w:rPr>
        <w:t>3.</w:t>
      </w:r>
      <w:r>
        <w:rPr>
          <w:rFonts w:ascii="Arial" w:hAnsi="Arial"/>
          <w:sz w:val="24"/>
          <w:szCs w:val="24"/>
        </w:rPr>
        <w:tab/>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E46DFF" w:rsidRDefault="00D00571">
      <w:pPr>
        <w:widowControl w:val="0"/>
        <w:spacing w:before="240"/>
        <w:ind w:firstLine="540"/>
        <w:rPr>
          <w:rFonts w:ascii="Arial" w:hAnsi="Arial"/>
          <w:sz w:val="24"/>
          <w:szCs w:val="24"/>
        </w:rPr>
      </w:pPr>
      <w:r>
        <w:rPr>
          <w:rFonts w:ascii="Arial" w:hAnsi="Arial"/>
          <w:sz w:val="24"/>
          <w:szCs w:val="24"/>
        </w:rPr>
        <w:t xml:space="preserve">В случае если нормативным правовым актом, устанавливающим конкретное полномочие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муниципальным правовым актом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E46DFF" w:rsidRDefault="00D00571">
      <w:pPr>
        <w:widowControl w:val="0"/>
        <w:spacing w:before="240"/>
        <w:ind w:firstLine="540"/>
        <w:rPr>
          <w:rFonts w:ascii="Arial" w:hAnsi="Arial"/>
          <w:sz w:val="24"/>
          <w:szCs w:val="24"/>
        </w:rPr>
      </w:pPr>
      <w:r>
        <w:rPr>
          <w:rFonts w:ascii="Arial" w:hAnsi="Arial"/>
          <w:sz w:val="24"/>
          <w:szCs w:val="24"/>
        </w:rPr>
        <w:t>4.</w:t>
      </w:r>
      <w:r>
        <w:rPr>
          <w:rFonts w:ascii="Arial" w:hAnsi="Arial"/>
          <w:sz w:val="24"/>
          <w:szCs w:val="24"/>
        </w:rPr>
        <w:tab/>
        <w:t xml:space="preserve">Разработка, согласование, проведение экспертизы и утверждение проектов административных регламентов осуществляются структурными подразделениями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предоставляющими муниципальные услуги, Администрацией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и органом, уполномоченным на проведение экспертизы, с использованием программно-технических средств реестра услуг.</w:t>
      </w:r>
    </w:p>
    <w:p w:rsidR="007C6108" w:rsidRDefault="007C6108">
      <w:pPr>
        <w:widowControl w:val="0"/>
        <w:spacing w:before="240"/>
        <w:ind w:firstLine="540"/>
        <w:rPr>
          <w:rFonts w:ascii="Arial" w:hAnsi="Arial"/>
          <w:sz w:val="24"/>
          <w:szCs w:val="24"/>
        </w:rPr>
      </w:pPr>
    </w:p>
    <w:p w:rsidR="00E46DFF" w:rsidRDefault="007C6108">
      <w:pPr>
        <w:widowControl w:val="0"/>
        <w:spacing w:before="240"/>
        <w:ind w:firstLine="540"/>
        <w:rPr>
          <w:rFonts w:ascii="Arial" w:hAnsi="Arial"/>
          <w:sz w:val="24"/>
          <w:szCs w:val="24"/>
        </w:rPr>
      </w:pPr>
      <w:r>
        <w:rPr>
          <w:rFonts w:ascii="Arial" w:hAnsi="Arial"/>
          <w:sz w:val="24"/>
          <w:szCs w:val="24"/>
        </w:rPr>
        <w:lastRenderedPageBreak/>
        <w:t>5.</w:t>
      </w:r>
      <w:r w:rsidR="00D00571">
        <w:rPr>
          <w:rFonts w:ascii="Arial" w:hAnsi="Arial"/>
          <w:sz w:val="24"/>
          <w:szCs w:val="24"/>
        </w:rPr>
        <w:t>Разработка административных регламентов включает следующие этапы:</w:t>
      </w:r>
    </w:p>
    <w:p w:rsidR="00E46DFF" w:rsidRDefault="00D00571">
      <w:pPr>
        <w:widowControl w:val="0"/>
        <w:spacing w:before="240"/>
        <w:ind w:firstLine="540"/>
        <w:rPr>
          <w:rFonts w:ascii="Arial" w:hAnsi="Arial"/>
          <w:sz w:val="24"/>
          <w:szCs w:val="24"/>
        </w:rPr>
      </w:pPr>
      <w:r>
        <w:rPr>
          <w:rFonts w:ascii="Arial" w:hAnsi="Arial"/>
          <w:sz w:val="24"/>
          <w:szCs w:val="24"/>
        </w:rPr>
        <w:t xml:space="preserve">а) внесение в реестр услуг структурными подразделениями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46DFF" w:rsidRDefault="00D00571">
      <w:pPr>
        <w:widowControl w:val="0"/>
        <w:spacing w:before="240"/>
        <w:ind w:firstLine="540"/>
        <w:rPr>
          <w:rFonts w:ascii="Arial" w:hAnsi="Arial"/>
          <w:sz w:val="24"/>
          <w:szCs w:val="24"/>
        </w:rPr>
      </w:pPr>
      <w:r>
        <w:rPr>
          <w:rFonts w:ascii="Arial" w:hAnsi="Arial"/>
          <w:sz w:val="24"/>
          <w:szCs w:val="24"/>
        </w:rPr>
        <w:t xml:space="preserve">б) анализ, доработка (при необходимости)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ответственным за предоставление муниципальной услуги, проекта административного регламента и его загрузка в реестр услуг;</w:t>
      </w:r>
    </w:p>
    <w:p w:rsidR="00E46DFF" w:rsidRDefault="00D00571">
      <w:pPr>
        <w:widowControl w:val="0"/>
        <w:spacing w:before="240"/>
        <w:ind w:firstLine="540"/>
        <w:rPr>
          <w:rFonts w:ascii="Arial" w:hAnsi="Arial"/>
          <w:sz w:val="24"/>
          <w:szCs w:val="24"/>
        </w:rPr>
      </w:pPr>
      <w:r>
        <w:rPr>
          <w:rFonts w:ascii="Arial" w:hAnsi="Arial"/>
          <w:sz w:val="24"/>
          <w:szCs w:val="24"/>
        </w:rPr>
        <w:t>в) проведение в отношении проекта административного регламента процедур, предусмотренных разделами III и IV настоящего Порядка.</w:t>
      </w:r>
    </w:p>
    <w:p w:rsidR="00E46DFF" w:rsidRDefault="00D00571">
      <w:pPr>
        <w:widowControl w:val="0"/>
        <w:spacing w:before="240"/>
        <w:ind w:firstLine="540"/>
        <w:rPr>
          <w:rFonts w:ascii="Arial" w:hAnsi="Arial"/>
          <w:sz w:val="24"/>
          <w:szCs w:val="24"/>
        </w:rPr>
      </w:pPr>
      <w:r>
        <w:rPr>
          <w:rFonts w:ascii="Arial" w:hAnsi="Arial"/>
          <w:sz w:val="24"/>
          <w:szCs w:val="24"/>
        </w:rPr>
        <w:t>6.</w:t>
      </w:r>
      <w:r>
        <w:rPr>
          <w:rFonts w:ascii="Arial" w:hAnsi="Arial"/>
          <w:sz w:val="24"/>
          <w:szCs w:val="24"/>
        </w:rPr>
        <w:tab/>
        <w:t>Сведения о муниципальной услуге, указанные в подпункте «а» пункта 5 настоящего Порядка, должны быть достаточны для:</w:t>
      </w:r>
    </w:p>
    <w:p w:rsidR="00E46DFF" w:rsidRDefault="00D00571">
      <w:pPr>
        <w:widowControl w:val="0"/>
        <w:spacing w:before="240"/>
        <w:ind w:firstLine="540"/>
        <w:rPr>
          <w:rFonts w:ascii="Arial" w:hAnsi="Arial"/>
          <w:sz w:val="24"/>
          <w:szCs w:val="24"/>
        </w:rPr>
      </w:pPr>
      <w:r>
        <w:rPr>
          <w:rFonts w:ascii="Arial" w:hAnsi="Arial"/>
          <w:sz w:val="24"/>
          <w:szCs w:val="24"/>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E46DFF" w:rsidRDefault="00D00571">
      <w:pPr>
        <w:widowControl w:val="0"/>
        <w:spacing w:before="240"/>
        <w:ind w:firstLine="540"/>
        <w:rPr>
          <w:rFonts w:ascii="Arial" w:hAnsi="Arial"/>
          <w:sz w:val="24"/>
          <w:szCs w:val="24"/>
        </w:rPr>
      </w:pPr>
      <w:r>
        <w:rPr>
          <w:rFonts w:ascii="Arial" w:hAnsi="Arial"/>
          <w:sz w:val="24"/>
          <w:szCs w:val="24"/>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E46DFF" w:rsidRDefault="00D00571">
      <w:pPr>
        <w:widowControl w:val="0"/>
        <w:spacing w:before="240"/>
        <w:ind w:firstLine="540"/>
        <w:rPr>
          <w:rFonts w:hint="eastAsia"/>
        </w:rPr>
      </w:pPr>
      <w:r>
        <w:rPr>
          <w:rFonts w:ascii="Arial" w:hAnsi="Arial"/>
          <w:sz w:val="24"/>
          <w:szCs w:val="24"/>
        </w:rPr>
        <w:t>7.</w:t>
      </w:r>
      <w:r>
        <w:rPr>
          <w:rFonts w:ascii="Arial" w:hAnsi="Arial"/>
          <w:sz w:val="24"/>
          <w:szCs w:val="24"/>
        </w:rPr>
        <w:tab/>
        <w:t xml:space="preserve">При разработке административных регламентов структурные подразделения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Arial" w:hAnsi="Arial"/>
          <w:sz w:val="24"/>
          <w:szCs w:val="24"/>
        </w:rPr>
        <w:t>проактивном</w:t>
      </w:r>
      <w:proofErr w:type="spellEnd"/>
      <w:r>
        <w:rPr>
          <w:rFonts w:ascii="Arial" w:hAnsi="Arial"/>
          <w:sz w:val="24"/>
          <w:szCs w:val="24"/>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5">
        <w:r>
          <w:rPr>
            <w:rFonts w:ascii="Arial" w:hAnsi="Arial"/>
            <w:sz w:val="24"/>
            <w:szCs w:val="24"/>
          </w:rPr>
          <w:t>законом</w:t>
        </w:r>
      </w:hyperlink>
      <w:r>
        <w:rPr>
          <w:rFonts w:ascii="Arial" w:hAnsi="Arial"/>
          <w:sz w:val="24"/>
          <w:szCs w:val="24"/>
        </w:rPr>
        <w:t xml:space="preserve"> от 27 июля 2010 года №210-ФЗ «Об организации предоставления государственных и муниципальных услуг».</w:t>
      </w:r>
    </w:p>
    <w:p w:rsidR="00E46DFF" w:rsidRDefault="00D00571">
      <w:pPr>
        <w:widowControl w:val="0"/>
        <w:spacing w:before="240"/>
        <w:ind w:firstLine="540"/>
        <w:rPr>
          <w:rFonts w:ascii="Arial" w:hAnsi="Arial"/>
          <w:sz w:val="24"/>
          <w:szCs w:val="24"/>
        </w:rPr>
      </w:pPr>
      <w:r>
        <w:rPr>
          <w:rFonts w:ascii="Arial" w:hAnsi="Arial"/>
          <w:sz w:val="24"/>
          <w:szCs w:val="24"/>
        </w:rPr>
        <w:t>8.</w:t>
      </w:r>
      <w:r>
        <w:rPr>
          <w:rFonts w:ascii="Arial" w:hAnsi="Arial"/>
          <w:sz w:val="24"/>
          <w:szCs w:val="24"/>
        </w:rPr>
        <w:tab/>
        <w:t xml:space="preserve">Наименование административных регламентов определяется структурными подразделениями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E46DFF" w:rsidRDefault="00E46DFF">
      <w:pPr>
        <w:widowControl w:val="0"/>
        <w:ind w:firstLine="720"/>
        <w:rPr>
          <w:rFonts w:ascii="Arial" w:hAnsi="Arial"/>
          <w:sz w:val="24"/>
          <w:szCs w:val="24"/>
        </w:rPr>
      </w:pPr>
    </w:p>
    <w:p w:rsidR="00E46DFF" w:rsidRDefault="00D00571">
      <w:pPr>
        <w:widowControl w:val="0"/>
        <w:jc w:val="center"/>
        <w:outlineLvl w:val="1"/>
        <w:rPr>
          <w:rFonts w:hint="eastAsia"/>
          <w:b/>
          <w:bCs/>
        </w:rPr>
      </w:pPr>
      <w:r>
        <w:rPr>
          <w:rFonts w:ascii="Arial" w:hAnsi="Arial"/>
          <w:b/>
          <w:bCs/>
          <w:sz w:val="24"/>
          <w:szCs w:val="24"/>
        </w:rPr>
        <w:lastRenderedPageBreak/>
        <w:t>II. Требования к структуре и содержанию</w:t>
      </w:r>
    </w:p>
    <w:p w:rsidR="00E46DFF" w:rsidRDefault="00D00571">
      <w:pPr>
        <w:widowControl w:val="0"/>
        <w:jc w:val="center"/>
        <w:rPr>
          <w:rFonts w:hint="eastAsia"/>
          <w:b/>
          <w:bCs/>
        </w:rPr>
      </w:pPr>
      <w:r>
        <w:rPr>
          <w:rFonts w:ascii="Arial" w:hAnsi="Arial"/>
          <w:b/>
          <w:bCs/>
          <w:sz w:val="24"/>
          <w:szCs w:val="24"/>
        </w:rPr>
        <w:t>административных регламентов</w:t>
      </w:r>
    </w:p>
    <w:p w:rsidR="00E46DFF" w:rsidRDefault="00E46DFF">
      <w:pPr>
        <w:widowControl w:val="0"/>
        <w:ind w:firstLine="720"/>
        <w:rPr>
          <w:rFonts w:ascii="Arial" w:hAnsi="Arial"/>
          <w:sz w:val="24"/>
          <w:szCs w:val="24"/>
        </w:rPr>
      </w:pPr>
    </w:p>
    <w:p w:rsidR="00E46DFF" w:rsidRDefault="00D00571">
      <w:pPr>
        <w:widowControl w:val="0"/>
        <w:ind w:firstLine="540"/>
        <w:rPr>
          <w:rFonts w:ascii="Arial" w:hAnsi="Arial"/>
          <w:sz w:val="24"/>
          <w:szCs w:val="24"/>
        </w:rPr>
      </w:pPr>
      <w:r>
        <w:rPr>
          <w:rFonts w:ascii="Arial" w:hAnsi="Arial"/>
          <w:sz w:val="24"/>
          <w:szCs w:val="24"/>
        </w:rPr>
        <w:t>9.</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административный регламент включаются следующие разделы:</w:t>
      </w:r>
    </w:p>
    <w:p w:rsidR="00E46DFF" w:rsidRDefault="00D00571">
      <w:pPr>
        <w:widowControl w:val="0"/>
        <w:spacing w:before="240"/>
        <w:ind w:firstLine="540"/>
        <w:rPr>
          <w:rFonts w:ascii="Arial" w:hAnsi="Arial"/>
          <w:sz w:val="24"/>
          <w:szCs w:val="24"/>
        </w:rPr>
      </w:pPr>
      <w:r>
        <w:rPr>
          <w:rFonts w:ascii="Arial" w:hAnsi="Arial"/>
          <w:sz w:val="24"/>
          <w:szCs w:val="24"/>
        </w:rPr>
        <w:t>а) общие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б) стандарт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46DFF" w:rsidRDefault="00D00571">
      <w:pPr>
        <w:widowControl w:val="0"/>
        <w:spacing w:before="240"/>
        <w:ind w:firstLine="540"/>
        <w:rPr>
          <w:rFonts w:ascii="Arial" w:hAnsi="Arial"/>
          <w:sz w:val="24"/>
          <w:szCs w:val="24"/>
        </w:rPr>
      </w:pPr>
      <w:r>
        <w:rPr>
          <w:rFonts w:ascii="Arial" w:hAnsi="Arial"/>
          <w:sz w:val="24"/>
          <w:szCs w:val="24"/>
        </w:rPr>
        <w:t>г) иные положения, предусмотренные нормативным правовым актом Правительства Российской Федерации.</w:t>
      </w:r>
    </w:p>
    <w:p w:rsidR="00E46DFF" w:rsidRDefault="00D00571">
      <w:pPr>
        <w:widowControl w:val="0"/>
        <w:spacing w:before="240"/>
        <w:ind w:firstLine="540"/>
        <w:rPr>
          <w:rFonts w:ascii="Arial" w:hAnsi="Arial"/>
          <w:sz w:val="24"/>
          <w:szCs w:val="24"/>
        </w:rPr>
      </w:pPr>
      <w:r>
        <w:rPr>
          <w:rFonts w:ascii="Arial" w:hAnsi="Arial"/>
          <w:sz w:val="24"/>
          <w:szCs w:val="24"/>
        </w:rPr>
        <w:t>10.</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раздел «Общие положения» включаются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а) предмет регулирования административного регламента;</w:t>
      </w:r>
    </w:p>
    <w:p w:rsidR="00E46DFF" w:rsidRDefault="00D00571">
      <w:pPr>
        <w:widowControl w:val="0"/>
        <w:spacing w:before="240"/>
        <w:ind w:firstLine="540"/>
        <w:rPr>
          <w:rFonts w:ascii="Arial" w:hAnsi="Arial"/>
          <w:sz w:val="24"/>
          <w:szCs w:val="24"/>
        </w:rPr>
      </w:pPr>
      <w:r>
        <w:rPr>
          <w:rFonts w:ascii="Arial" w:hAnsi="Arial"/>
          <w:sz w:val="24"/>
          <w:szCs w:val="24"/>
        </w:rPr>
        <w:t>б) круг заявителей;</w:t>
      </w:r>
    </w:p>
    <w:p w:rsidR="00E46DFF" w:rsidRDefault="00D00571">
      <w:pPr>
        <w:widowControl w:val="0"/>
        <w:spacing w:before="240"/>
        <w:ind w:firstLine="540"/>
        <w:rPr>
          <w:rFonts w:ascii="Arial" w:hAnsi="Arial"/>
          <w:sz w:val="24"/>
          <w:szCs w:val="24"/>
        </w:rPr>
      </w:pPr>
      <w:r>
        <w:rPr>
          <w:rFonts w:ascii="Arial" w:hAnsi="Arial"/>
          <w:sz w:val="24"/>
          <w:szCs w:val="24"/>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услугу (далее - профилирование), а также результата, за предоставлением которого обратился заявитель.</w:t>
      </w:r>
    </w:p>
    <w:p w:rsidR="00E46DFF" w:rsidRDefault="00D00571">
      <w:pPr>
        <w:widowControl w:val="0"/>
        <w:spacing w:before="240"/>
        <w:ind w:firstLine="540"/>
        <w:rPr>
          <w:rFonts w:ascii="Arial" w:hAnsi="Arial"/>
          <w:sz w:val="24"/>
          <w:szCs w:val="24"/>
        </w:rPr>
      </w:pPr>
      <w:r>
        <w:rPr>
          <w:rFonts w:ascii="Arial" w:hAnsi="Arial"/>
          <w:sz w:val="24"/>
          <w:szCs w:val="24"/>
        </w:rPr>
        <w:t>11.</w:t>
      </w:r>
      <w:r>
        <w:rPr>
          <w:rFonts w:ascii="Arial" w:hAnsi="Arial"/>
          <w:sz w:val="24"/>
          <w:szCs w:val="24"/>
        </w:rPr>
        <w:tab/>
        <w:t>Раздел «Стандарт предоставления муниципальной услуги» состоит из следующих подразделов:</w:t>
      </w:r>
    </w:p>
    <w:p w:rsidR="00E46DFF" w:rsidRDefault="00D00571">
      <w:pPr>
        <w:widowControl w:val="0"/>
        <w:spacing w:before="240"/>
        <w:ind w:firstLine="540"/>
        <w:rPr>
          <w:rFonts w:ascii="Arial" w:hAnsi="Arial"/>
          <w:sz w:val="24"/>
          <w:szCs w:val="24"/>
        </w:rPr>
      </w:pPr>
      <w:r>
        <w:rPr>
          <w:rFonts w:ascii="Arial" w:hAnsi="Arial"/>
          <w:sz w:val="24"/>
          <w:szCs w:val="24"/>
        </w:rPr>
        <w:t>а) наименование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 xml:space="preserve">б) наименование структурного подразделения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предоставляющего муниципальную услугу;</w:t>
      </w:r>
    </w:p>
    <w:p w:rsidR="00E46DFF" w:rsidRDefault="00D00571">
      <w:pPr>
        <w:widowControl w:val="0"/>
        <w:spacing w:before="240"/>
        <w:ind w:firstLine="540"/>
        <w:rPr>
          <w:rFonts w:ascii="Arial" w:hAnsi="Arial"/>
          <w:sz w:val="24"/>
          <w:szCs w:val="24"/>
        </w:rPr>
      </w:pPr>
      <w:r>
        <w:rPr>
          <w:rFonts w:ascii="Arial" w:hAnsi="Arial"/>
          <w:sz w:val="24"/>
          <w:szCs w:val="24"/>
        </w:rPr>
        <w:t>в) результат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г) срок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д) исчерпывающий перечень документов, необходимых для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е) исчерпывающий перечень оснований для отказа в приеме документов, необходимых для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ж)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lastRenderedPageBreak/>
        <w:t>з)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6DFF" w:rsidRDefault="00D00571">
      <w:pPr>
        <w:widowControl w:val="0"/>
        <w:spacing w:before="240"/>
        <w:ind w:firstLine="540"/>
        <w:rPr>
          <w:rFonts w:ascii="Arial" w:hAnsi="Arial"/>
          <w:sz w:val="24"/>
          <w:szCs w:val="24"/>
        </w:rPr>
      </w:pPr>
      <w:r>
        <w:rPr>
          <w:rFonts w:ascii="Arial" w:hAnsi="Arial"/>
          <w:sz w:val="24"/>
          <w:szCs w:val="24"/>
        </w:rPr>
        <w:t xml:space="preserve">и)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или многофункциональный центр;</w:t>
      </w:r>
    </w:p>
    <w:p w:rsidR="00E46DFF" w:rsidRDefault="00D00571">
      <w:pPr>
        <w:widowControl w:val="0"/>
        <w:spacing w:before="240"/>
        <w:ind w:firstLine="540"/>
        <w:rPr>
          <w:rFonts w:ascii="Arial" w:hAnsi="Arial"/>
          <w:sz w:val="24"/>
          <w:szCs w:val="24"/>
        </w:rPr>
      </w:pPr>
      <w:r>
        <w:rPr>
          <w:rFonts w:ascii="Arial" w:hAnsi="Arial"/>
          <w:sz w:val="24"/>
          <w:szCs w:val="24"/>
        </w:rPr>
        <w:t>к) срок регистрации запроса заявителя о предоставлении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л)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6DFF" w:rsidRDefault="00D00571">
      <w:pPr>
        <w:widowControl w:val="0"/>
        <w:spacing w:before="240"/>
        <w:ind w:firstLine="540"/>
        <w:rPr>
          <w:rFonts w:ascii="Arial" w:hAnsi="Arial"/>
          <w:sz w:val="24"/>
          <w:szCs w:val="24"/>
        </w:rPr>
      </w:pPr>
      <w:r>
        <w:rPr>
          <w:rFonts w:ascii="Arial" w:hAnsi="Arial"/>
          <w:sz w:val="24"/>
          <w:szCs w:val="24"/>
        </w:rPr>
        <w:t>м) показатели доступности и качества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н)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46DFF" w:rsidRDefault="00D00571">
      <w:pPr>
        <w:widowControl w:val="0"/>
        <w:spacing w:before="240"/>
        <w:ind w:firstLine="540"/>
        <w:rPr>
          <w:rFonts w:ascii="Arial" w:hAnsi="Arial"/>
          <w:sz w:val="24"/>
          <w:szCs w:val="24"/>
        </w:rPr>
      </w:pPr>
      <w:r>
        <w:rPr>
          <w:rFonts w:ascii="Arial" w:hAnsi="Arial"/>
          <w:sz w:val="24"/>
          <w:szCs w:val="24"/>
        </w:rPr>
        <w:t>12.</w:t>
      </w:r>
      <w:r>
        <w:rPr>
          <w:rFonts w:ascii="Arial" w:hAnsi="Arial"/>
          <w:sz w:val="24"/>
          <w:szCs w:val="24"/>
        </w:rPr>
        <w:tab/>
        <w:t xml:space="preserve">Подраздел «Наименование структурного подразделения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предоставляющего муниципальную услугу» должен включать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 xml:space="preserve">а) полное наименование структурного подразделения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предоставляющего муниципальную услугу;</w:t>
      </w:r>
    </w:p>
    <w:p w:rsidR="00E46DFF" w:rsidRDefault="00D00571">
      <w:pPr>
        <w:widowControl w:val="0"/>
        <w:spacing w:before="240"/>
        <w:ind w:firstLine="540"/>
        <w:rPr>
          <w:rFonts w:ascii="Arial" w:hAnsi="Arial"/>
          <w:sz w:val="24"/>
          <w:szCs w:val="24"/>
        </w:rPr>
      </w:pPr>
      <w:r>
        <w:rPr>
          <w:rFonts w:ascii="Arial" w:hAnsi="Arial"/>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46DFF" w:rsidRDefault="00D00571">
      <w:pPr>
        <w:widowControl w:val="0"/>
        <w:spacing w:before="240"/>
        <w:ind w:firstLine="540"/>
        <w:rPr>
          <w:rFonts w:ascii="Arial" w:hAnsi="Arial"/>
          <w:sz w:val="24"/>
          <w:szCs w:val="24"/>
        </w:rPr>
      </w:pPr>
      <w:r>
        <w:rPr>
          <w:rFonts w:ascii="Arial" w:hAnsi="Arial"/>
          <w:sz w:val="24"/>
          <w:szCs w:val="24"/>
        </w:rPr>
        <w:t>13.</w:t>
      </w:r>
      <w:r>
        <w:rPr>
          <w:rFonts w:ascii="Arial" w:hAnsi="Arial"/>
          <w:sz w:val="24"/>
          <w:szCs w:val="24"/>
        </w:rPr>
        <w:tab/>
        <w:t>Подраздел «Результат предоставления муниципальной услуги» должен включать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наименование результата (результатов)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 xml:space="preserve">наименование документа, содержащего решение о предоставлении муниципальной услуги, на основании которого заявителю предоставляется </w:t>
      </w:r>
      <w:r>
        <w:rPr>
          <w:rFonts w:ascii="Arial" w:hAnsi="Arial"/>
          <w:sz w:val="24"/>
          <w:szCs w:val="24"/>
        </w:rPr>
        <w:lastRenderedPageBreak/>
        <w:t>результат муниципальной услуги (при наличии);</w:t>
      </w:r>
    </w:p>
    <w:p w:rsidR="00E46DFF" w:rsidRDefault="00D00571">
      <w:pPr>
        <w:widowControl w:val="0"/>
        <w:spacing w:before="240"/>
        <w:ind w:firstLine="540"/>
        <w:rPr>
          <w:rFonts w:ascii="Arial" w:hAnsi="Arial"/>
          <w:sz w:val="24"/>
          <w:szCs w:val="24"/>
        </w:rPr>
      </w:pPr>
      <w:r>
        <w:rPr>
          <w:rFonts w:ascii="Arial" w:hAnsi="Arial"/>
          <w:sz w:val="24"/>
          <w:szCs w:val="24"/>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E46DFF" w:rsidRDefault="00D00571">
      <w:pPr>
        <w:widowControl w:val="0"/>
        <w:spacing w:before="240"/>
        <w:ind w:firstLine="540"/>
        <w:rPr>
          <w:rFonts w:ascii="Arial" w:hAnsi="Arial"/>
          <w:sz w:val="24"/>
          <w:szCs w:val="24"/>
        </w:rPr>
      </w:pPr>
      <w:r>
        <w:rPr>
          <w:rFonts w:ascii="Arial" w:hAnsi="Arial"/>
          <w:sz w:val="24"/>
          <w:szCs w:val="24"/>
        </w:rPr>
        <w:t>способ получения результата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14.</w:t>
      </w:r>
      <w:r>
        <w:rPr>
          <w:rFonts w:ascii="Arial" w:hAnsi="Arial"/>
          <w:sz w:val="24"/>
          <w:szCs w:val="24"/>
        </w:rPr>
        <w:tab/>
        <w:t>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46DFF" w:rsidRDefault="00D00571">
      <w:pPr>
        <w:widowControl w:val="0"/>
        <w:spacing w:before="240"/>
        <w:ind w:firstLine="540"/>
        <w:rPr>
          <w:rFonts w:ascii="Arial" w:hAnsi="Arial"/>
          <w:sz w:val="24"/>
          <w:szCs w:val="24"/>
        </w:rPr>
      </w:pPr>
      <w:r>
        <w:rPr>
          <w:rFonts w:ascii="Arial" w:hAnsi="Arial"/>
          <w:sz w:val="24"/>
          <w:szCs w:val="24"/>
        </w:rPr>
        <w:t>15.</w:t>
      </w:r>
      <w:r>
        <w:rPr>
          <w:rFonts w:ascii="Arial" w:hAnsi="Arial"/>
          <w:sz w:val="24"/>
          <w:szCs w:val="24"/>
        </w:rPr>
        <w:tab/>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 xml:space="preserve">в структурном подразделении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предоставляющую муниципальную услугу;</w:t>
      </w:r>
    </w:p>
    <w:p w:rsidR="00E46DFF" w:rsidRDefault="00D00571">
      <w:pPr>
        <w:widowControl w:val="0"/>
        <w:spacing w:before="240"/>
        <w:ind w:firstLine="540"/>
        <w:rPr>
          <w:rFonts w:ascii="Arial" w:hAnsi="Arial"/>
          <w:sz w:val="24"/>
          <w:szCs w:val="24"/>
        </w:rPr>
      </w:pPr>
      <w:r>
        <w:rPr>
          <w:rFonts w:ascii="Arial" w:hAnsi="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муниципального образования «</w:t>
      </w:r>
      <w:proofErr w:type="spellStart"/>
      <w:r>
        <w:rPr>
          <w:rFonts w:ascii="Arial" w:hAnsi="Arial"/>
          <w:sz w:val="24"/>
          <w:szCs w:val="24"/>
        </w:rPr>
        <w:t>Среднеапоченское</w:t>
      </w:r>
      <w:proofErr w:type="spellEnd"/>
      <w:r>
        <w:rPr>
          <w:rFonts w:ascii="Arial" w:hAnsi="Arial"/>
          <w:sz w:val="24"/>
          <w:szCs w:val="24"/>
        </w:rPr>
        <w:t xml:space="preserve"> сельское поселение»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w:t>
      </w:r>
    </w:p>
    <w:p w:rsidR="00E46DFF" w:rsidRDefault="00D00571">
      <w:pPr>
        <w:widowControl w:val="0"/>
        <w:spacing w:before="240"/>
        <w:ind w:firstLine="540"/>
        <w:rPr>
          <w:rFonts w:ascii="Arial" w:hAnsi="Arial"/>
          <w:sz w:val="24"/>
          <w:szCs w:val="24"/>
        </w:rPr>
      </w:pPr>
      <w:r>
        <w:rPr>
          <w:rFonts w:ascii="Arial" w:hAnsi="Arial"/>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46DFF" w:rsidRDefault="00D00571">
      <w:pPr>
        <w:widowControl w:val="0"/>
        <w:spacing w:before="240"/>
        <w:ind w:firstLine="540"/>
        <w:rPr>
          <w:rFonts w:ascii="Arial" w:hAnsi="Arial"/>
          <w:sz w:val="24"/>
          <w:szCs w:val="24"/>
        </w:rPr>
      </w:pPr>
      <w:r>
        <w:rPr>
          <w:rFonts w:ascii="Arial" w:hAnsi="Arial"/>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E46DFF" w:rsidRDefault="00D00571">
      <w:pPr>
        <w:widowControl w:val="0"/>
        <w:spacing w:before="240"/>
        <w:ind w:firstLine="540"/>
        <w:rPr>
          <w:rFonts w:ascii="Arial" w:hAnsi="Arial"/>
          <w:sz w:val="24"/>
          <w:szCs w:val="24"/>
        </w:rPr>
      </w:pPr>
      <w:r>
        <w:rPr>
          <w:rFonts w:ascii="Arial" w:hAnsi="Arial"/>
          <w:sz w:val="24"/>
          <w:szCs w:val="24"/>
        </w:rPr>
        <w:t>16.</w:t>
      </w:r>
      <w:r>
        <w:rPr>
          <w:rFonts w:ascii="Arial" w:hAnsi="Arial"/>
          <w:sz w:val="24"/>
          <w:szCs w:val="24"/>
        </w:rPr>
        <w:tab/>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lastRenderedPageBreak/>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E46DFF" w:rsidRDefault="00D00571">
      <w:pPr>
        <w:widowControl w:val="0"/>
        <w:spacing w:before="240"/>
        <w:ind w:firstLine="540"/>
        <w:rPr>
          <w:rFonts w:ascii="Arial" w:hAnsi="Arial"/>
          <w:sz w:val="24"/>
          <w:szCs w:val="24"/>
        </w:rPr>
      </w:pPr>
      <w:r>
        <w:rPr>
          <w:rFonts w:ascii="Arial" w:hAnsi="Arial"/>
          <w:sz w:val="24"/>
          <w:szCs w:val="24"/>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17.</w:t>
      </w:r>
      <w:r>
        <w:rPr>
          <w:rFonts w:ascii="Arial" w:hAnsi="Arial"/>
          <w:sz w:val="24"/>
          <w:szCs w:val="24"/>
        </w:rPr>
        <w:tab/>
        <w:t>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w:t>
      </w:r>
    </w:p>
    <w:p w:rsidR="00E46DFF" w:rsidRDefault="00D00571">
      <w:pPr>
        <w:widowControl w:val="0"/>
        <w:spacing w:before="240"/>
        <w:ind w:firstLine="540"/>
        <w:rPr>
          <w:rFonts w:ascii="Arial" w:hAnsi="Arial"/>
          <w:sz w:val="24"/>
          <w:szCs w:val="24"/>
        </w:rPr>
      </w:pPr>
      <w:r>
        <w:rPr>
          <w:rFonts w:ascii="Arial" w:hAnsi="Arial"/>
          <w:sz w:val="24"/>
          <w:szCs w:val="24"/>
        </w:rPr>
        <w:t>В случае отсутствия таких оснований следует указать в тексте административного регламента на их отсутствие.</w:t>
      </w:r>
    </w:p>
    <w:p w:rsidR="00E46DFF" w:rsidRDefault="00D00571">
      <w:pPr>
        <w:widowControl w:val="0"/>
        <w:spacing w:before="240"/>
        <w:ind w:firstLine="540"/>
        <w:rPr>
          <w:rFonts w:ascii="Arial" w:hAnsi="Arial"/>
          <w:sz w:val="24"/>
          <w:szCs w:val="24"/>
        </w:rPr>
      </w:pPr>
      <w:r>
        <w:rPr>
          <w:rFonts w:ascii="Arial" w:hAnsi="Arial"/>
          <w:sz w:val="24"/>
          <w:szCs w:val="24"/>
        </w:rPr>
        <w:t>18.</w:t>
      </w:r>
      <w:r>
        <w:rPr>
          <w:rFonts w:ascii="Arial" w:hAnsi="Arial"/>
          <w:sz w:val="24"/>
          <w:szCs w:val="24"/>
        </w:rPr>
        <w:tab/>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E46DFF" w:rsidRDefault="00D00571">
      <w:pPr>
        <w:widowControl w:val="0"/>
        <w:spacing w:before="240"/>
        <w:ind w:firstLine="540"/>
        <w:rPr>
          <w:rFonts w:ascii="Arial" w:hAnsi="Arial"/>
          <w:sz w:val="24"/>
          <w:szCs w:val="24"/>
        </w:rPr>
      </w:pPr>
      <w:r>
        <w:rPr>
          <w:rFonts w:ascii="Arial" w:hAnsi="Arial"/>
          <w:sz w:val="24"/>
          <w:szCs w:val="24"/>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муниципальной услуги предусмотрена законодательством Российской Федерации.</w:t>
      </w:r>
    </w:p>
    <w:p w:rsidR="00E46DFF" w:rsidRDefault="00D00571">
      <w:pPr>
        <w:widowControl w:val="0"/>
        <w:spacing w:before="240"/>
        <w:ind w:firstLine="540"/>
        <w:rPr>
          <w:rFonts w:ascii="Arial" w:hAnsi="Arial"/>
          <w:sz w:val="24"/>
          <w:szCs w:val="24"/>
        </w:rPr>
      </w:pPr>
      <w:r>
        <w:rPr>
          <w:rFonts w:ascii="Arial" w:hAnsi="Arial"/>
          <w:sz w:val="24"/>
          <w:szCs w:val="24"/>
        </w:rPr>
        <w:t>19.</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подраздел «Размер платы, взимаемой с заявителя при предоставлении муниципальной услуги, и способы ее взимания» включаются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E46DFF" w:rsidRDefault="00D00571">
      <w:pPr>
        <w:widowControl w:val="0"/>
        <w:spacing w:before="240"/>
        <w:ind w:firstLine="540"/>
        <w:rPr>
          <w:rFonts w:ascii="Arial" w:hAnsi="Arial"/>
          <w:sz w:val="24"/>
          <w:szCs w:val="24"/>
        </w:rPr>
      </w:pPr>
      <w:r>
        <w:rPr>
          <w:rFonts w:ascii="Arial" w:hAnsi="Arial"/>
          <w:sz w:val="24"/>
          <w:szCs w:val="24"/>
        </w:rPr>
        <w:t>20.</w:t>
      </w:r>
      <w:r>
        <w:rPr>
          <w:rFonts w:ascii="Arial" w:hAnsi="Arial"/>
          <w:sz w:val="24"/>
          <w:szCs w:val="24"/>
        </w:rPr>
        <w:tab/>
        <w:t>Подраздел «Требования к помещениям, в которых предоставляются муниципальные услуги» должен включать сведения о размещении на официальном сайте муниципального образования «</w:t>
      </w:r>
      <w:proofErr w:type="spellStart"/>
      <w:r>
        <w:rPr>
          <w:rFonts w:ascii="Arial" w:hAnsi="Arial"/>
          <w:sz w:val="24"/>
          <w:szCs w:val="24"/>
        </w:rPr>
        <w:t>Среднеапоченское</w:t>
      </w:r>
      <w:proofErr w:type="spellEnd"/>
      <w:r>
        <w:rPr>
          <w:rFonts w:ascii="Arial" w:hAnsi="Arial"/>
          <w:sz w:val="24"/>
          <w:szCs w:val="24"/>
        </w:rPr>
        <w:t xml:space="preserve"> сельское поселение»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w:t>
      </w:r>
      <w:r>
        <w:rPr>
          <w:rFonts w:ascii="Arial" w:hAnsi="Arial"/>
          <w:sz w:val="24"/>
          <w:szCs w:val="24"/>
        </w:rPr>
        <w:lastRenderedPageBreak/>
        <w:t>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6DFF" w:rsidRDefault="00D00571">
      <w:pPr>
        <w:widowControl w:val="0"/>
        <w:spacing w:before="240"/>
        <w:ind w:firstLine="540"/>
        <w:rPr>
          <w:rFonts w:ascii="Arial" w:hAnsi="Arial"/>
          <w:sz w:val="24"/>
          <w:szCs w:val="24"/>
        </w:rPr>
      </w:pPr>
      <w:r>
        <w:rPr>
          <w:rFonts w:ascii="Arial" w:hAnsi="Arial"/>
          <w:sz w:val="24"/>
          <w:szCs w:val="24"/>
        </w:rPr>
        <w:t>21.</w:t>
      </w:r>
      <w:r>
        <w:rPr>
          <w:rFonts w:ascii="Arial" w:hAnsi="Arial"/>
          <w:sz w:val="24"/>
          <w:szCs w:val="24"/>
        </w:rPr>
        <w:tab/>
        <w:t>Подраздел «Показатели качества и доступности муниципальной услуги» должен включать сведения о размещении на официальном сайте муниципального образования «</w:t>
      </w:r>
      <w:proofErr w:type="spellStart"/>
      <w:r>
        <w:rPr>
          <w:rFonts w:ascii="Arial" w:hAnsi="Arial"/>
          <w:sz w:val="24"/>
          <w:szCs w:val="24"/>
        </w:rPr>
        <w:t>Среднеапоченское</w:t>
      </w:r>
      <w:proofErr w:type="spellEnd"/>
      <w:r>
        <w:rPr>
          <w:rFonts w:ascii="Arial" w:hAnsi="Arial"/>
          <w:sz w:val="24"/>
          <w:szCs w:val="24"/>
        </w:rPr>
        <w:t xml:space="preserve"> сельское поселение»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E46DFF" w:rsidRDefault="00D00571">
      <w:pPr>
        <w:widowControl w:val="0"/>
        <w:spacing w:before="240"/>
        <w:ind w:firstLine="540"/>
        <w:rPr>
          <w:rFonts w:ascii="Arial" w:hAnsi="Arial"/>
          <w:sz w:val="24"/>
          <w:szCs w:val="24"/>
        </w:rPr>
      </w:pPr>
      <w:r>
        <w:rPr>
          <w:rFonts w:ascii="Arial" w:hAnsi="Arial"/>
          <w:sz w:val="24"/>
          <w:szCs w:val="24"/>
        </w:rPr>
        <w:t>22.</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подраздел «Иные требования к предоставлению муниципальной услуги» включаются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а) перечень услуг, которые являются необходимыми и обязательными для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б) наличие или отсутствие платы за предоставление указанных в подпункте «а» настоящего пункта услуг;</w:t>
      </w:r>
    </w:p>
    <w:p w:rsidR="00E46DFF" w:rsidRDefault="00D00571">
      <w:pPr>
        <w:widowControl w:val="0"/>
        <w:spacing w:before="240"/>
        <w:ind w:firstLine="540"/>
        <w:rPr>
          <w:rFonts w:ascii="Arial" w:hAnsi="Arial"/>
          <w:sz w:val="24"/>
          <w:szCs w:val="24"/>
        </w:rPr>
      </w:pPr>
      <w:r>
        <w:rPr>
          <w:rFonts w:ascii="Arial" w:hAnsi="Arial"/>
          <w:sz w:val="24"/>
          <w:szCs w:val="24"/>
        </w:rPr>
        <w:t>в) перечень информационных систем, используемых для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23.</w:t>
      </w:r>
      <w:r>
        <w:rPr>
          <w:rFonts w:ascii="Arial" w:hAnsi="Arial"/>
          <w:sz w:val="24"/>
          <w:szCs w:val="24"/>
        </w:rPr>
        <w:tab/>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46DFF" w:rsidRDefault="00D00571">
      <w:pPr>
        <w:widowControl w:val="0"/>
        <w:spacing w:before="240"/>
        <w:ind w:firstLine="540"/>
        <w:rPr>
          <w:rFonts w:ascii="Arial" w:hAnsi="Arial"/>
          <w:sz w:val="24"/>
          <w:szCs w:val="24"/>
        </w:rPr>
      </w:pPr>
      <w:r>
        <w:rPr>
          <w:rFonts w:ascii="Arial" w:hAnsi="Arial"/>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E46DFF" w:rsidRDefault="00D00571">
      <w:pPr>
        <w:widowControl w:val="0"/>
        <w:spacing w:before="240"/>
        <w:ind w:firstLine="540"/>
        <w:rPr>
          <w:rFonts w:ascii="Arial" w:hAnsi="Arial"/>
          <w:sz w:val="24"/>
          <w:szCs w:val="24"/>
        </w:rPr>
      </w:pPr>
      <w:r>
        <w:rPr>
          <w:rFonts w:ascii="Arial" w:hAnsi="Arial"/>
          <w:sz w:val="24"/>
          <w:szCs w:val="24"/>
        </w:rPr>
        <w:t>б) описание административной процедуры профилирования заявителя;</w:t>
      </w:r>
    </w:p>
    <w:p w:rsidR="00E46DFF" w:rsidRDefault="00D00571">
      <w:pPr>
        <w:widowControl w:val="0"/>
        <w:spacing w:before="240"/>
        <w:ind w:firstLine="540"/>
        <w:rPr>
          <w:rFonts w:ascii="Arial" w:hAnsi="Arial"/>
          <w:sz w:val="24"/>
          <w:szCs w:val="24"/>
        </w:rPr>
      </w:pPr>
      <w:r>
        <w:rPr>
          <w:rFonts w:ascii="Arial" w:hAnsi="Arial"/>
          <w:sz w:val="24"/>
          <w:szCs w:val="24"/>
        </w:rPr>
        <w:lastRenderedPageBreak/>
        <w:t>в) подразделы, содержащие описание вариантов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24.</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25.</w:t>
      </w:r>
      <w:r>
        <w:rPr>
          <w:rFonts w:ascii="Arial" w:hAnsi="Arial"/>
          <w:sz w:val="24"/>
          <w:szCs w:val="24"/>
        </w:rPr>
        <w:tab/>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23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26.</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E46DFF" w:rsidRDefault="00D00571">
      <w:pPr>
        <w:widowControl w:val="0"/>
        <w:spacing w:before="240"/>
        <w:ind w:firstLine="540"/>
        <w:rPr>
          <w:rFonts w:ascii="Arial" w:hAnsi="Arial"/>
          <w:sz w:val="24"/>
          <w:szCs w:val="24"/>
        </w:rPr>
      </w:pPr>
      <w:r>
        <w:rPr>
          <w:rFonts w:ascii="Arial" w:hAnsi="Arial"/>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46DFF" w:rsidRDefault="00D00571">
      <w:pPr>
        <w:widowControl w:val="0"/>
        <w:spacing w:before="240"/>
        <w:ind w:firstLine="540"/>
        <w:rPr>
          <w:rFonts w:ascii="Arial" w:hAnsi="Arial"/>
          <w:sz w:val="24"/>
          <w:szCs w:val="24"/>
        </w:rPr>
      </w:pPr>
      <w:r>
        <w:rPr>
          <w:rFonts w:ascii="Arial" w:hAnsi="Arial"/>
          <w:sz w:val="24"/>
          <w:szCs w:val="24"/>
        </w:rPr>
        <w:t>г)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E46DFF" w:rsidRDefault="00D00571">
      <w:pPr>
        <w:widowControl w:val="0"/>
        <w:spacing w:before="240"/>
        <w:ind w:firstLine="540"/>
        <w:rPr>
          <w:rFonts w:ascii="Arial" w:hAnsi="Arial"/>
          <w:sz w:val="24"/>
          <w:szCs w:val="24"/>
        </w:rPr>
      </w:pPr>
      <w:r>
        <w:rPr>
          <w:rFonts w:ascii="Arial" w:hAnsi="Arial"/>
          <w:sz w:val="24"/>
          <w:szCs w:val="24"/>
        </w:rPr>
        <w:t xml:space="preserve">д) возможность (невозможность) приема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46DFF" w:rsidRDefault="00D00571">
      <w:pPr>
        <w:widowControl w:val="0"/>
        <w:spacing w:before="240"/>
        <w:ind w:firstLine="540"/>
        <w:rPr>
          <w:rFonts w:ascii="Arial" w:hAnsi="Arial"/>
          <w:sz w:val="24"/>
          <w:szCs w:val="24"/>
        </w:rPr>
      </w:pPr>
      <w:r>
        <w:rPr>
          <w:rFonts w:ascii="Arial" w:hAnsi="Arial"/>
          <w:sz w:val="24"/>
          <w:szCs w:val="24"/>
        </w:rPr>
        <w:t xml:space="preserve">е) срок регистрации запроса и документов и (или) информации, необходимых для предоставления муниципальной услуги, в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или в многофункциональном центре.</w:t>
      </w:r>
    </w:p>
    <w:p w:rsidR="00E46DFF" w:rsidRDefault="00D00571">
      <w:pPr>
        <w:widowControl w:val="0"/>
        <w:spacing w:before="240"/>
        <w:ind w:firstLine="540"/>
        <w:rPr>
          <w:rFonts w:ascii="Arial" w:hAnsi="Arial"/>
          <w:sz w:val="24"/>
          <w:szCs w:val="24"/>
        </w:rPr>
      </w:pPr>
      <w:r>
        <w:rPr>
          <w:rFonts w:ascii="Arial" w:hAnsi="Arial"/>
          <w:sz w:val="24"/>
          <w:szCs w:val="24"/>
        </w:rPr>
        <w:lastRenderedPageBreak/>
        <w:t>27.</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описание административной процедуры межведомственного информационного взаимодействия включаются:</w:t>
      </w:r>
    </w:p>
    <w:p w:rsidR="00E46DFF" w:rsidRDefault="00D00571">
      <w:pPr>
        <w:widowControl w:val="0"/>
        <w:spacing w:before="240"/>
        <w:ind w:firstLine="540"/>
        <w:rPr>
          <w:rFonts w:ascii="Arial" w:hAnsi="Arial"/>
          <w:sz w:val="24"/>
          <w:szCs w:val="24"/>
        </w:rPr>
      </w:pPr>
      <w:r>
        <w:rPr>
          <w:rFonts w:ascii="Arial" w:hAnsi="Arial"/>
          <w:sz w:val="24"/>
          <w:szCs w:val="24"/>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E46DFF" w:rsidRDefault="00D00571">
      <w:pPr>
        <w:widowControl w:val="0"/>
        <w:spacing w:before="240"/>
        <w:ind w:firstLine="540"/>
        <w:rPr>
          <w:rFonts w:ascii="Arial" w:hAnsi="Arial"/>
          <w:sz w:val="24"/>
          <w:szCs w:val="24"/>
        </w:rPr>
      </w:pPr>
      <w:r>
        <w:rPr>
          <w:rFonts w:ascii="Arial" w:hAnsi="Arial"/>
          <w:sz w:val="24"/>
          <w:szCs w:val="24"/>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E46DFF" w:rsidRDefault="00D00571">
      <w:pPr>
        <w:widowControl w:val="0"/>
        <w:spacing w:before="240"/>
        <w:ind w:firstLine="540"/>
        <w:rPr>
          <w:rFonts w:ascii="Arial" w:hAnsi="Arial"/>
          <w:sz w:val="24"/>
          <w:szCs w:val="24"/>
        </w:rPr>
      </w:pPr>
      <w:r>
        <w:rPr>
          <w:rFonts w:ascii="Arial" w:hAnsi="Arial"/>
          <w:sz w:val="24"/>
          <w:szCs w:val="24"/>
        </w:rPr>
        <w:t>28.</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описание административной процедуры приостановления предоставления муниципальной услуги включаются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46DFF" w:rsidRDefault="00D00571">
      <w:pPr>
        <w:widowControl w:val="0"/>
        <w:spacing w:before="240"/>
        <w:ind w:firstLine="540"/>
        <w:rPr>
          <w:rFonts w:ascii="Arial" w:hAnsi="Arial"/>
          <w:sz w:val="24"/>
          <w:szCs w:val="24"/>
        </w:rPr>
      </w:pPr>
      <w:r>
        <w:rPr>
          <w:rFonts w:ascii="Arial" w:hAnsi="Arial"/>
          <w:sz w:val="24"/>
          <w:szCs w:val="24"/>
        </w:rPr>
        <w:t>б) состав и содержание осуществляемых при приостановлении предоставления муниципальной услуги административных действий;</w:t>
      </w:r>
    </w:p>
    <w:p w:rsidR="00E46DFF" w:rsidRDefault="00D00571">
      <w:pPr>
        <w:widowControl w:val="0"/>
        <w:spacing w:before="240"/>
        <w:ind w:firstLine="540"/>
        <w:rPr>
          <w:rFonts w:ascii="Arial" w:hAnsi="Arial"/>
          <w:sz w:val="24"/>
          <w:szCs w:val="24"/>
        </w:rPr>
      </w:pPr>
      <w:r>
        <w:rPr>
          <w:rFonts w:ascii="Arial" w:hAnsi="Arial"/>
          <w:sz w:val="24"/>
          <w:szCs w:val="24"/>
        </w:rPr>
        <w:t>в) перечень оснований для возобновления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г) срок приостановления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29.</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а) основания для отказа в предоставлении муниципальной услуги, а в случае их отсутствия - указание на их отсутствие;</w:t>
      </w:r>
    </w:p>
    <w:p w:rsidR="00E46DFF" w:rsidRDefault="00D00571">
      <w:pPr>
        <w:widowControl w:val="0"/>
        <w:spacing w:before="240"/>
        <w:ind w:firstLine="540"/>
        <w:rPr>
          <w:rFonts w:ascii="Arial" w:hAnsi="Arial"/>
          <w:sz w:val="24"/>
          <w:szCs w:val="24"/>
        </w:rPr>
      </w:pPr>
      <w:r>
        <w:rPr>
          <w:rFonts w:ascii="Arial" w:hAnsi="Arial"/>
          <w:sz w:val="24"/>
          <w:szCs w:val="24"/>
        </w:rPr>
        <w:t xml:space="preserve">б) срок принятия решения о предоставлении (об отказе в предоставлении) муниципальной услуги, исчисляемый с даты получения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всех сведений, необходимых для принятия решения.</w:t>
      </w:r>
    </w:p>
    <w:p w:rsidR="00E46DFF" w:rsidRDefault="00D00571">
      <w:pPr>
        <w:widowControl w:val="0"/>
        <w:spacing w:before="240"/>
        <w:ind w:firstLine="540"/>
        <w:rPr>
          <w:rFonts w:ascii="Arial" w:hAnsi="Arial"/>
          <w:sz w:val="24"/>
          <w:szCs w:val="24"/>
        </w:rPr>
      </w:pPr>
      <w:r>
        <w:rPr>
          <w:rFonts w:ascii="Arial" w:hAnsi="Arial"/>
          <w:sz w:val="24"/>
          <w:szCs w:val="24"/>
        </w:rPr>
        <w:t>30.</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описание административной процедуры предоставления результата муниципальной услуги включаются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а) способы предоставления результата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lastRenderedPageBreak/>
        <w:t xml:space="preserve">в) возможность (невозможность) предоставления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46DFF" w:rsidRDefault="00D00571">
      <w:pPr>
        <w:widowControl w:val="0"/>
        <w:spacing w:before="240"/>
        <w:ind w:firstLine="540"/>
        <w:rPr>
          <w:rFonts w:ascii="Arial" w:hAnsi="Arial"/>
          <w:sz w:val="24"/>
          <w:szCs w:val="24"/>
        </w:rPr>
      </w:pPr>
      <w:r>
        <w:rPr>
          <w:rFonts w:ascii="Arial" w:hAnsi="Arial"/>
          <w:sz w:val="24"/>
          <w:szCs w:val="24"/>
        </w:rPr>
        <w:t>31.</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описание административной процедуры получения дополнительных сведений от заявителя включаются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б) срок, необходимый для получения таких документов и (или) информации;</w:t>
      </w:r>
    </w:p>
    <w:p w:rsidR="00E46DFF" w:rsidRDefault="00D00571">
      <w:pPr>
        <w:widowControl w:val="0"/>
        <w:spacing w:before="240"/>
        <w:ind w:firstLine="540"/>
        <w:rPr>
          <w:rFonts w:ascii="Arial" w:hAnsi="Arial"/>
          <w:sz w:val="24"/>
          <w:szCs w:val="24"/>
        </w:rPr>
      </w:pPr>
      <w:r>
        <w:rPr>
          <w:rFonts w:ascii="Arial" w:hAnsi="Arial"/>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46DFF" w:rsidRDefault="00D00571">
      <w:pPr>
        <w:widowControl w:val="0"/>
        <w:spacing w:before="240"/>
        <w:ind w:firstLine="540"/>
        <w:rPr>
          <w:rFonts w:ascii="Arial" w:hAnsi="Arial"/>
          <w:sz w:val="24"/>
          <w:szCs w:val="24"/>
        </w:rPr>
      </w:pPr>
      <w:r>
        <w:rPr>
          <w:rFonts w:ascii="Arial" w:hAnsi="Arial"/>
          <w:sz w:val="24"/>
          <w:szCs w:val="24"/>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E46DFF" w:rsidRDefault="00D00571">
      <w:pPr>
        <w:widowControl w:val="0"/>
        <w:spacing w:before="240"/>
        <w:ind w:firstLine="540"/>
        <w:rPr>
          <w:rFonts w:ascii="Arial" w:hAnsi="Arial"/>
          <w:sz w:val="24"/>
          <w:szCs w:val="24"/>
        </w:rPr>
      </w:pPr>
      <w:r>
        <w:rPr>
          <w:rFonts w:ascii="Arial" w:hAnsi="Arial"/>
          <w:sz w:val="24"/>
          <w:szCs w:val="24"/>
        </w:rPr>
        <w:t>32.</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а) наименование и продолжительность процедуры оценки;</w:t>
      </w:r>
    </w:p>
    <w:p w:rsidR="00E46DFF" w:rsidRDefault="00D00571">
      <w:pPr>
        <w:widowControl w:val="0"/>
        <w:spacing w:before="240"/>
        <w:ind w:firstLine="540"/>
        <w:rPr>
          <w:rFonts w:ascii="Arial" w:hAnsi="Arial"/>
          <w:sz w:val="24"/>
          <w:szCs w:val="24"/>
        </w:rPr>
      </w:pPr>
      <w:r>
        <w:rPr>
          <w:rFonts w:ascii="Arial" w:hAnsi="Arial"/>
          <w:sz w:val="24"/>
          <w:szCs w:val="24"/>
        </w:rPr>
        <w:t>б) субъекты, проводящие процедуру оценки;</w:t>
      </w:r>
    </w:p>
    <w:p w:rsidR="00E46DFF" w:rsidRDefault="00D00571">
      <w:pPr>
        <w:widowControl w:val="0"/>
        <w:spacing w:before="240"/>
        <w:ind w:firstLine="540"/>
        <w:rPr>
          <w:rFonts w:ascii="Arial" w:hAnsi="Arial"/>
          <w:sz w:val="24"/>
          <w:szCs w:val="24"/>
        </w:rPr>
      </w:pPr>
      <w:r>
        <w:rPr>
          <w:rFonts w:ascii="Arial" w:hAnsi="Arial"/>
          <w:sz w:val="24"/>
          <w:szCs w:val="24"/>
        </w:rPr>
        <w:t>в) объект (объекты) процедуры оценки;</w:t>
      </w:r>
    </w:p>
    <w:p w:rsidR="00E46DFF" w:rsidRDefault="00D00571">
      <w:pPr>
        <w:widowControl w:val="0"/>
        <w:spacing w:before="240"/>
        <w:ind w:firstLine="540"/>
        <w:rPr>
          <w:rFonts w:ascii="Arial" w:hAnsi="Arial"/>
          <w:sz w:val="24"/>
          <w:szCs w:val="24"/>
        </w:rPr>
      </w:pPr>
      <w:r>
        <w:rPr>
          <w:rFonts w:ascii="Arial" w:hAnsi="Arial"/>
          <w:sz w:val="24"/>
          <w:szCs w:val="24"/>
        </w:rPr>
        <w:t>г) место проведения процедуры оценки (при наличии);</w:t>
      </w:r>
    </w:p>
    <w:p w:rsidR="00E46DFF" w:rsidRDefault="00D00571">
      <w:pPr>
        <w:widowControl w:val="0"/>
        <w:spacing w:before="240"/>
        <w:ind w:firstLine="540"/>
        <w:rPr>
          <w:rFonts w:ascii="Arial" w:hAnsi="Arial"/>
          <w:sz w:val="24"/>
          <w:szCs w:val="24"/>
        </w:rPr>
      </w:pPr>
      <w:r>
        <w:rPr>
          <w:rFonts w:ascii="Arial" w:hAnsi="Arial"/>
          <w:sz w:val="24"/>
          <w:szCs w:val="24"/>
        </w:rPr>
        <w:t>д) наименование документа, являющегося результатом процедуры оценки (при наличии).</w:t>
      </w:r>
    </w:p>
    <w:p w:rsidR="00E46DFF" w:rsidRDefault="00D00571">
      <w:pPr>
        <w:widowControl w:val="0"/>
        <w:spacing w:before="240"/>
        <w:ind w:firstLine="540"/>
        <w:rPr>
          <w:rFonts w:ascii="Arial" w:hAnsi="Arial"/>
          <w:sz w:val="24"/>
          <w:szCs w:val="24"/>
        </w:rPr>
      </w:pPr>
      <w:r>
        <w:rPr>
          <w:rFonts w:ascii="Arial" w:hAnsi="Arial"/>
          <w:sz w:val="24"/>
          <w:szCs w:val="24"/>
        </w:rPr>
        <w:t>33.</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E46DFF" w:rsidRDefault="00D00571">
      <w:pPr>
        <w:widowControl w:val="0"/>
        <w:spacing w:before="240"/>
        <w:ind w:firstLine="540"/>
        <w:rPr>
          <w:rFonts w:ascii="Arial" w:hAnsi="Arial"/>
          <w:sz w:val="24"/>
          <w:szCs w:val="24"/>
        </w:rPr>
      </w:pPr>
      <w:r>
        <w:rPr>
          <w:rFonts w:ascii="Arial" w:hAnsi="Arial"/>
          <w:sz w:val="24"/>
          <w:szCs w:val="24"/>
        </w:rPr>
        <w:t>а) способ распределения ограниченного ресурса;</w:t>
      </w:r>
    </w:p>
    <w:p w:rsidR="00E46DFF" w:rsidRDefault="00D00571">
      <w:pPr>
        <w:widowControl w:val="0"/>
        <w:spacing w:before="240"/>
        <w:ind w:firstLine="540"/>
        <w:rPr>
          <w:rFonts w:ascii="Arial" w:hAnsi="Arial"/>
          <w:sz w:val="24"/>
          <w:szCs w:val="24"/>
        </w:rPr>
      </w:pPr>
      <w:r>
        <w:rPr>
          <w:rFonts w:ascii="Arial" w:hAnsi="Arial"/>
          <w:sz w:val="24"/>
          <w:szCs w:val="24"/>
        </w:rPr>
        <w:lastRenderedPageBreak/>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34.</w:t>
      </w:r>
      <w:r>
        <w:rPr>
          <w:rFonts w:ascii="Arial" w:hAnsi="Arial"/>
          <w:sz w:val="24"/>
          <w:szCs w:val="24"/>
        </w:rPr>
        <w:tab/>
      </w:r>
      <w:proofErr w:type="gramStart"/>
      <w:r>
        <w:rPr>
          <w:rFonts w:ascii="Arial" w:hAnsi="Arial"/>
          <w:sz w:val="24"/>
          <w:szCs w:val="24"/>
        </w:rPr>
        <w:t>В</w:t>
      </w:r>
      <w:proofErr w:type="gramEnd"/>
      <w:r>
        <w:rPr>
          <w:rFonts w:ascii="Arial" w:hAnsi="Arial"/>
          <w:sz w:val="24"/>
          <w:szCs w:val="24"/>
        </w:rPr>
        <w:t xml:space="preserve">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Arial" w:hAnsi="Arial"/>
          <w:sz w:val="24"/>
          <w:szCs w:val="24"/>
        </w:rPr>
        <w:t>проактивном</w:t>
      </w:r>
      <w:proofErr w:type="spellEnd"/>
      <w:r>
        <w:rPr>
          <w:rFonts w:ascii="Arial" w:hAnsi="Arial"/>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E46DFF" w:rsidRDefault="00D00571">
      <w:pPr>
        <w:widowControl w:val="0"/>
        <w:spacing w:before="240"/>
        <w:ind w:firstLine="540"/>
        <w:rPr>
          <w:rFonts w:hint="eastAsia"/>
        </w:rPr>
      </w:pPr>
      <w:r>
        <w:rPr>
          <w:rFonts w:ascii="Arial" w:hAnsi="Arial"/>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rFonts w:ascii="Arial" w:hAnsi="Arial"/>
          <w:sz w:val="24"/>
          <w:szCs w:val="24"/>
        </w:rPr>
        <w:t>проактивном</w:t>
      </w:r>
      <w:proofErr w:type="spellEnd"/>
      <w:r>
        <w:rPr>
          <w:rFonts w:ascii="Arial" w:hAnsi="Arial"/>
          <w:sz w:val="24"/>
          <w:szCs w:val="24"/>
        </w:rPr>
        <w:t xml:space="preserve">) режиме или подачи заявителем запроса о предоставлении данной муниципальной услуги после осуществления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мероприятий в соответствии с </w:t>
      </w:r>
      <w:hyperlink r:id="rId6">
        <w:r>
          <w:rPr>
            <w:rFonts w:ascii="Arial" w:hAnsi="Arial"/>
            <w:sz w:val="24"/>
            <w:szCs w:val="24"/>
          </w:rPr>
          <w:t>пунктом 1 части 1 статьи 7.3</w:t>
        </w:r>
      </w:hyperlink>
      <w:r>
        <w:rPr>
          <w:rFonts w:ascii="Arial" w:hAnsi="Arial"/>
          <w:sz w:val="24"/>
          <w:szCs w:val="24"/>
        </w:rPr>
        <w:t xml:space="preserve"> Федерального закона от 27 июля 2010 года №210-ФЗ «Об организации предоставления государственных и муниципальных услуг»;</w:t>
      </w:r>
    </w:p>
    <w:p w:rsidR="00E46DFF" w:rsidRDefault="00D00571">
      <w:pPr>
        <w:widowControl w:val="0"/>
        <w:spacing w:before="240"/>
        <w:ind w:firstLine="540"/>
        <w:rPr>
          <w:rFonts w:ascii="Arial" w:hAnsi="Arial"/>
          <w:sz w:val="24"/>
          <w:szCs w:val="24"/>
        </w:rPr>
      </w:pPr>
      <w:r>
        <w:rPr>
          <w:rFonts w:ascii="Arial" w:hAnsi="Arial"/>
          <w:sz w:val="24"/>
          <w:szCs w:val="24"/>
        </w:rPr>
        <w:t xml:space="preserve">б) сведения о юридическом факте, поступление которых в информационную систему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является основанием для предоставления заявителю данной муниципальной услуги в упреждающем (</w:t>
      </w:r>
      <w:proofErr w:type="spellStart"/>
      <w:r>
        <w:rPr>
          <w:rFonts w:ascii="Arial" w:hAnsi="Arial"/>
          <w:sz w:val="24"/>
          <w:szCs w:val="24"/>
        </w:rPr>
        <w:t>проактивном</w:t>
      </w:r>
      <w:proofErr w:type="spellEnd"/>
      <w:r>
        <w:rPr>
          <w:rFonts w:ascii="Arial" w:hAnsi="Arial"/>
          <w:sz w:val="24"/>
          <w:szCs w:val="24"/>
        </w:rPr>
        <w:t>) режиме;</w:t>
      </w:r>
    </w:p>
    <w:p w:rsidR="00E46DFF" w:rsidRDefault="00D00571">
      <w:pPr>
        <w:widowControl w:val="0"/>
        <w:spacing w:before="240"/>
        <w:ind w:firstLine="540"/>
        <w:rPr>
          <w:rFonts w:ascii="Arial" w:hAnsi="Arial"/>
          <w:sz w:val="24"/>
          <w:szCs w:val="24"/>
        </w:rPr>
      </w:pPr>
      <w:r>
        <w:rPr>
          <w:rFonts w:ascii="Arial" w:hAnsi="Arial"/>
          <w:sz w:val="24"/>
          <w:szCs w:val="24"/>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в которую должны поступить данные сведения;</w:t>
      </w:r>
    </w:p>
    <w:p w:rsidR="00E46DFF" w:rsidRDefault="00D00571">
      <w:pPr>
        <w:widowControl w:val="0"/>
        <w:spacing w:before="240"/>
        <w:ind w:firstLine="540"/>
        <w:rPr>
          <w:rFonts w:ascii="Arial" w:hAnsi="Arial"/>
          <w:sz w:val="24"/>
          <w:szCs w:val="24"/>
        </w:rPr>
      </w:pPr>
      <w:r>
        <w:rPr>
          <w:rFonts w:ascii="Arial" w:hAnsi="Arial"/>
          <w:sz w:val="24"/>
          <w:szCs w:val="24"/>
        </w:rPr>
        <w:t xml:space="preserve">г) состав, последовательность и сроки выполнения административных процедур, осуществляемых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после поступления в информационную систему сведений, указанных в подпункте «б» настоящего пункта.</w:t>
      </w:r>
    </w:p>
    <w:p w:rsidR="00D00571" w:rsidRDefault="00D00571">
      <w:pPr>
        <w:widowControl w:val="0"/>
        <w:spacing w:before="240"/>
        <w:ind w:firstLine="540"/>
        <w:rPr>
          <w:rFonts w:ascii="Arial" w:hAnsi="Arial"/>
          <w:sz w:val="24"/>
          <w:szCs w:val="24"/>
        </w:rPr>
      </w:pPr>
    </w:p>
    <w:p w:rsidR="00E46DFF" w:rsidRDefault="00E46DFF">
      <w:pPr>
        <w:widowControl w:val="0"/>
        <w:ind w:firstLine="720"/>
        <w:rPr>
          <w:rFonts w:ascii="Arial" w:hAnsi="Arial"/>
          <w:b/>
          <w:bCs/>
          <w:sz w:val="24"/>
          <w:szCs w:val="24"/>
        </w:rPr>
      </w:pPr>
    </w:p>
    <w:p w:rsidR="00E46DFF" w:rsidRDefault="00D00571">
      <w:pPr>
        <w:widowControl w:val="0"/>
        <w:jc w:val="center"/>
        <w:outlineLvl w:val="1"/>
        <w:rPr>
          <w:rFonts w:hint="eastAsia"/>
          <w:b/>
          <w:bCs/>
        </w:rPr>
      </w:pPr>
      <w:r>
        <w:rPr>
          <w:rFonts w:ascii="Arial" w:hAnsi="Arial"/>
          <w:b/>
          <w:bCs/>
          <w:sz w:val="24"/>
          <w:szCs w:val="24"/>
        </w:rPr>
        <w:t>III. Порядок согласования и утверждения</w:t>
      </w:r>
    </w:p>
    <w:p w:rsidR="00E46DFF" w:rsidRDefault="00D00571">
      <w:pPr>
        <w:widowControl w:val="0"/>
        <w:jc w:val="center"/>
        <w:rPr>
          <w:rFonts w:hint="eastAsia"/>
          <w:b/>
          <w:bCs/>
        </w:rPr>
      </w:pPr>
      <w:r>
        <w:rPr>
          <w:rFonts w:ascii="Arial" w:hAnsi="Arial"/>
          <w:b/>
          <w:bCs/>
          <w:sz w:val="24"/>
          <w:szCs w:val="24"/>
        </w:rPr>
        <w:t>административных регламентов</w:t>
      </w:r>
    </w:p>
    <w:p w:rsidR="00E46DFF" w:rsidRDefault="00E46DFF">
      <w:pPr>
        <w:widowControl w:val="0"/>
        <w:ind w:firstLine="720"/>
        <w:rPr>
          <w:rFonts w:ascii="Arial" w:hAnsi="Arial"/>
          <w:sz w:val="24"/>
          <w:szCs w:val="24"/>
        </w:rPr>
      </w:pPr>
    </w:p>
    <w:p w:rsidR="00E46DFF" w:rsidRDefault="00D00571">
      <w:pPr>
        <w:widowControl w:val="0"/>
        <w:ind w:firstLine="540"/>
        <w:rPr>
          <w:rFonts w:ascii="Arial" w:hAnsi="Arial"/>
          <w:sz w:val="24"/>
          <w:szCs w:val="24"/>
        </w:rPr>
      </w:pPr>
      <w:r>
        <w:rPr>
          <w:rFonts w:ascii="Arial" w:hAnsi="Arial"/>
          <w:sz w:val="24"/>
          <w:szCs w:val="24"/>
        </w:rPr>
        <w:t>35.</w:t>
      </w:r>
      <w:r>
        <w:rPr>
          <w:rFonts w:ascii="Arial" w:hAnsi="Arial"/>
          <w:sz w:val="24"/>
          <w:szCs w:val="24"/>
        </w:rPr>
        <w:tab/>
        <w:t xml:space="preserve">Проект административного регламента формируется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в порядке, предусмотренном пунктом 5 настоящего Порядка.</w:t>
      </w:r>
    </w:p>
    <w:p w:rsidR="00E46DFF" w:rsidRDefault="00D00571">
      <w:pPr>
        <w:widowControl w:val="0"/>
        <w:spacing w:before="240"/>
        <w:ind w:firstLine="540"/>
        <w:rPr>
          <w:rFonts w:ascii="Arial" w:hAnsi="Arial"/>
          <w:sz w:val="24"/>
          <w:szCs w:val="24"/>
        </w:rPr>
      </w:pPr>
      <w:r>
        <w:rPr>
          <w:rFonts w:ascii="Arial" w:hAnsi="Arial"/>
          <w:sz w:val="24"/>
          <w:szCs w:val="24"/>
        </w:rPr>
        <w:t>36.</w:t>
      </w:r>
      <w:r>
        <w:rPr>
          <w:rFonts w:ascii="Arial" w:hAnsi="Arial"/>
          <w:sz w:val="24"/>
          <w:szCs w:val="24"/>
        </w:rPr>
        <w:tab/>
        <w:t xml:space="preserve">Отдел информационного обеспечения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обеспечивает настройку прав доступа к реестру услуг для участия в разработке, согласовании и утверждении проекта административного регламента:</w:t>
      </w:r>
    </w:p>
    <w:p w:rsidR="00E46DFF" w:rsidRDefault="00D00571">
      <w:pPr>
        <w:widowControl w:val="0"/>
        <w:spacing w:before="240"/>
        <w:ind w:firstLine="540"/>
        <w:rPr>
          <w:rFonts w:ascii="Arial" w:hAnsi="Arial"/>
          <w:sz w:val="24"/>
          <w:szCs w:val="24"/>
        </w:rPr>
      </w:pPr>
      <w:r>
        <w:rPr>
          <w:rFonts w:ascii="Arial" w:hAnsi="Arial"/>
          <w:sz w:val="24"/>
          <w:szCs w:val="24"/>
        </w:rPr>
        <w:t xml:space="preserve">а) сотрудникам структурных подразделений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w:t>
      </w:r>
      <w:r>
        <w:rPr>
          <w:rFonts w:ascii="Arial" w:hAnsi="Arial"/>
          <w:sz w:val="24"/>
          <w:szCs w:val="24"/>
        </w:rPr>
        <w:lastRenderedPageBreak/>
        <w:t>участвующим в предоставлении муниципальной услуги;</w:t>
      </w:r>
    </w:p>
    <w:p w:rsidR="00E46DFF" w:rsidRDefault="00D00571">
      <w:pPr>
        <w:widowControl w:val="0"/>
        <w:spacing w:before="240"/>
        <w:ind w:firstLine="540"/>
        <w:rPr>
          <w:rFonts w:ascii="Arial" w:hAnsi="Arial"/>
          <w:sz w:val="24"/>
          <w:szCs w:val="24"/>
        </w:rPr>
      </w:pPr>
      <w:r>
        <w:rPr>
          <w:rFonts w:ascii="Arial" w:hAnsi="Arial"/>
          <w:sz w:val="24"/>
          <w:szCs w:val="24"/>
        </w:rPr>
        <w:t>б) органу, уполномоченному на проведение экспертизы проекта административного регламента.</w:t>
      </w:r>
    </w:p>
    <w:p w:rsidR="00E46DFF" w:rsidRDefault="00D00571">
      <w:pPr>
        <w:widowControl w:val="0"/>
        <w:spacing w:before="240"/>
        <w:ind w:firstLine="540"/>
        <w:rPr>
          <w:rFonts w:ascii="Arial" w:hAnsi="Arial"/>
          <w:sz w:val="24"/>
          <w:szCs w:val="24"/>
        </w:rPr>
      </w:pPr>
      <w:r>
        <w:rPr>
          <w:rFonts w:ascii="Arial" w:hAnsi="Arial"/>
          <w:sz w:val="24"/>
          <w:szCs w:val="24"/>
        </w:rPr>
        <w:t>37.</w:t>
      </w:r>
      <w:r>
        <w:rPr>
          <w:rFonts w:ascii="Arial" w:hAnsi="Arial"/>
          <w:sz w:val="24"/>
          <w:szCs w:val="24"/>
        </w:rPr>
        <w:tab/>
        <w:t>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E46DFF" w:rsidRDefault="00D00571">
      <w:pPr>
        <w:widowControl w:val="0"/>
        <w:spacing w:before="240"/>
        <w:ind w:firstLine="540"/>
        <w:rPr>
          <w:rFonts w:ascii="Arial" w:hAnsi="Arial"/>
          <w:sz w:val="24"/>
          <w:szCs w:val="24"/>
        </w:rPr>
      </w:pPr>
      <w:r>
        <w:rPr>
          <w:rFonts w:ascii="Arial" w:hAnsi="Arial"/>
          <w:sz w:val="24"/>
          <w:szCs w:val="24"/>
        </w:rPr>
        <w:t>38.</w:t>
      </w:r>
      <w:r>
        <w:rPr>
          <w:rFonts w:ascii="Arial" w:hAnsi="Arial"/>
          <w:sz w:val="24"/>
          <w:szCs w:val="24"/>
        </w:rPr>
        <w:tab/>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E46DFF" w:rsidRDefault="00D00571">
      <w:pPr>
        <w:widowControl w:val="0"/>
        <w:spacing w:before="240"/>
        <w:ind w:firstLine="540"/>
        <w:rPr>
          <w:rFonts w:ascii="Arial" w:hAnsi="Arial"/>
          <w:sz w:val="24"/>
          <w:szCs w:val="24"/>
        </w:rPr>
      </w:pPr>
      <w:r>
        <w:rPr>
          <w:rFonts w:ascii="Arial" w:hAnsi="Arial"/>
          <w:sz w:val="24"/>
          <w:szCs w:val="24"/>
        </w:rPr>
        <w:t>39.</w:t>
      </w:r>
      <w:r>
        <w:rPr>
          <w:rFonts w:ascii="Arial" w:hAnsi="Arial"/>
          <w:sz w:val="24"/>
          <w:szCs w:val="24"/>
        </w:rPr>
        <w:tab/>
        <w:t>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муниципального образования «</w:t>
      </w:r>
      <w:proofErr w:type="spellStart"/>
      <w:r>
        <w:rPr>
          <w:rFonts w:ascii="Arial" w:hAnsi="Arial"/>
          <w:sz w:val="24"/>
          <w:szCs w:val="24"/>
        </w:rPr>
        <w:t>Среднеапоченское</w:t>
      </w:r>
      <w:proofErr w:type="spellEnd"/>
      <w:r>
        <w:rPr>
          <w:rFonts w:ascii="Arial" w:hAnsi="Arial"/>
          <w:sz w:val="24"/>
          <w:szCs w:val="24"/>
        </w:rPr>
        <w:t xml:space="preserve"> сельское поселение»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в информационно-телекоммуникационной сети «Интернет».</w:t>
      </w:r>
    </w:p>
    <w:p w:rsidR="00E46DFF" w:rsidRDefault="00D00571">
      <w:pPr>
        <w:widowControl w:val="0"/>
        <w:spacing w:before="240"/>
        <w:ind w:firstLine="540"/>
        <w:rPr>
          <w:rFonts w:ascii="Arial" w:hAnsi="Arial"/>
          <w:sz w:val="24"/>
          <w:szCs w:val="24"/>
        </w:rPr>
      </w:pPr>
      <w:r>
        <w:rPr>
          <w:rFonts w:ascii="Arial" w:hAnsi="Arial"/>
          <w:sz w:val="24"/>
          <w:szCs w:val="24"/>
        </w:rPr>
        <w:t>40.</w:t>
      </w:r>
      <w:r>
        <w:rPr>
          <w:rFonts w:ascii="Arial" w:hAnsi="Arial"/>
          <w:sz w:val="24"/>
          <w:szCs w:val="24"/>
        </w:rPr>
        <w:tab/>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E46DFF" w:rsidRDefault="00D00571">
      <w:pPr>
        <w:widowControl w:val="0"/>
        <w:spacing w:before="240"/>
        <w:ind w:firstLine="540"/>
        <w:rPr>
          <w:rFonts w:ascii="Arial" w:hAnsi="Arial"/>
          <w:sz w:val="24"/>
          <w:szCs w:val="24"/>
        </w:rPr>
      </w:pPr>
      <w:r>
        <w:rPr>
          <w:rFonts w:ascii="Arial" w:hAnsi="Arial"/>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E46DFF" w:rsidRDefault="00D00571">
      <w:pPr>
        <w:widowControl w:val="0"/>
        <w:spacing w:before="240"/>
        <w:ind w:firstLine="540"/>
        <w:rPr>
          <w:rFonts w:ascii="Arial" w:hAnsi="Arial"/>
          <w:sz w:val="24"/>
          <w:szCs w:val="24"/>
        </w:rPr>
      </w:pPr>
      <w:r>
        <w:rPr>
          <w:rFonts w:ascii="Arial" w:hAnsi="Arial"/>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E46DFF" w:rsidRDefault="00D00571">
      <w:pPr>
        <w:widowControl w:val="0"/>
        <w:spacing w:before="240"/>
        <w:ind w:firstLine="540"/>
        <w:rPr>
          <w:rFonts w:ascii="Arial" w:hAnsi="Arial"/>
          <w:sz w:val="24"/>
          <w:szCs w:val="24"/>
        </w:rPr>
      </w:pPr>
      <w:r>
        <w:rPr>
          <w:rFonts w:ascii="Arial" w:hAnsi="Arial"/>
          <w:sz w:val="24"/>
          <w:szCs w:val="24"/>
        </w:rPr>
        <w:t>41.</w:t>
      </w:r>
      <w:r>
        <w:rPr>
          <w:rFonts w:ascii="Arial" w:hAnsi="Arial"/>
          <w:sz w:val="24"/>
          <w:szCs w:val="24"/>
        </w:rPr>
        <w:tab/>
        <w:t xml:space="preserve">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ответственное за предоставление муниципальной услуги, рассматривает поступившие замечания.</w:t>
      </w:r>
    </w:p>
    <w:p w:rsidR="00E46DFF" w:rsidRDefault="00D00571">
      <w:pPr>
        <w:widowControl w:val="0"/>
        <w:spacing w:before="240"/>
        <w:ind w:firstLine="540"/>
        <w:rPr>
          <w:rFonts w:hint="eastAsia"/>
        </w:rPr>
      </w:pPr>
      <w:r>
        <w:rPr>
          <w:rFonts w:ascii="Arial" w:hAnsi="Arial"/>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в соответствии с Федеральным </w:t>
      </w:r>
      <w:hyperlink r:id="rId7">
        <w:r>
          <w:rPr>
            <w:rFonts w:ascii="Arial" w:hAnsi="Arial"/>
            <w:sz w:val="24"/>
            <w:szCs w:val="24"/>
          </w:rPr>
          <w:t>законом</w:t>
        </w:r>
      </w:hyperlink>
      <w:r>
        <w:rPr>
          <w:rFonts w:ascii="Arial" w:hAnsi="Arial"/>
          <w:sz w:val="24"/>
          <w:szCs w:val="24"/>
        </w:rPr>
        <w:t xml:space="preserve"> от 17 июля 2009 года №172-ФЗ «Об антикоррупционной экспертизе нормативных правовых актов и проектов нормативных правовых актов».</w:t>
      </w:r>
    </w:p>
    <w:p w:rsidR="00E46DFF" w:rsidRDefault="00D00571">
      <w:pPr>
        <w:widowControl w:val="0"/>
        <w:spacing w:before="240"/>
        <w:ind w:firstLine="540"/>
        <w:rPr>
          <w:rFonts w:ascii="Arial" w:hAnsi="Arial"/>
          <w:sz w:val="24"/>
          <w:szCs w:val="24"/>
        </w:rPr>
      </w:pPr>
      <w:r>
        <w:rPr>
          <w:rFonts w:ascii="Arial" w:hAnsi="Arial"/>
          <w:sz w:val="24"/>
          <w:szCs w:val="24"/>
        </w:rPr>
        <w:t xml:space="preserve">В случае согласия с замечаниями, представленными органами, участвующими в согласовании, структурное подразделение Администрации </w:t>
      </w:r>
      <w:proofErr w:type="spellStart"/>
      <w:r>
        <w:rPr>
          <w:rFonts w:ascii="Arial" w:hAnsi="Arial"/>
          <w:sz w:val="24"/>
          <w:szCs w:val="24"/>
        </w:rPr>
        <w:lastRenderedPageBreak/>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предоставляющее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подпункте «а» пункта 5 настоящего Порядка, и направляет указанный проект административного регламента на повторное согласование органам, участвующим в согласовании.</w:t>
      </w:r>
    </w:p>
    <w:p w:rsidR="00E46DFF" w:rsidRDefault="00D00571">
      <w:pPr>
        <w:widowControl w:val="0"/>
        <w:spacing w:before="240"/>
        <w:ind w:firstLine="540"/>
        <w:rPr>
          <w:rFonts w:ascii="Arial" w:hAnsi="Arial"/>
          <w:sz w:val="24"/>
          <w:szCs w:val="24"/>
        </w:rPr>
      </w:pPr>
      <w:r>
        <w:rPr>
          <w:rFonts w:ascii="Arial" w:hAnsi="Arial"/>
          <w:sz w:val="24"/>
          <w:szCs w:val="24"/>
        </w:rPr>
        <w:t xml:space="preserve">При наличии возражений к замечаниям структурное подразделение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предоставляющее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E46DFF" w:rsidRDefault="00D00571">
      <w:pPr>
        <w:widowControl w:val="0"/>
        <w:spacing w:before="240"/>
        <w:ind w:firstLine="540"/>
        <w:rPr>
          <w:rFonts w:ascii="Arial" w:hAnsi="Arial"/>
          <w:sz w:val="24"/>
          <w:szCs w:val="24"/>
        </w:rPr>
      </w:pPr>
      <w:r>
        <w:rPr>
          <w:rFonts w:ascii="Arial" w:hAnsi="Arial"/>
          <w:sz w:val="24"/>
          <w:szCs w:val="24"/>
        </w:rPr>
        <w:t>42.</w:t>
      </w:r>
      <w:r>
        <w:rPr>
          <w:rFonts w:ascii="Arial" w:hAnsi="Arial"/>
          <w:sz w:val="24"/>
          <w:szCs w:val="24"/>
        </w:rPr>
        <w:tab/>
        <w:t xml:space="preserve">В случае согласия с возражениями, представленными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E46DFF" w:rsidRDefault="00D00571">
      <w:pPr>
        <w:widowControl w:val="0"/>
        <w:spacing w:before="240"/>
        <w:ind w:firstLine="540"/>
        <w:rPr>
          <w:rFonts w:ascii="Arial" w:hAnsi="Arial"/>
          <w:sz w:val="24"/>
          <w:szCs w:val="24"/>
        </w:rPr>
      </w:pPr>
      <w:r>
        <w:rPr>
          <w:rFonts w:ascii="Arial" w:hAnsi="Arial"/>
          <w:sz w:val="24"/>
          <w:szCs w:val="24"/>
        </w:rPr>
        <w:t xml:space="preserve">В случае несогласия с возражениями, представленными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E46DFF" w:rsidRDefault="00D00571">
      <w:pPr>
        <w:widowControl w:val="0"/>
        <w:spacing w:before="240"/>
        <w:ind w:firstLine="540"/>
        <w:rPr>
          <w:rFonts w:ascii="Arial" w:hAnsi="Arial"/>
          <w:sz w:val="24"/>
          <w:szCs w:val="24"/>
        </w:rPr>
      </w:pPr>
      <w:r>
        <w:rPr>
          <w:rFonts w:ascii="Arial" w:hAnsi="Arial"/>
          <w:sz w:val="24"/>
          <w:szCs w:val="24"/>
        </w:rPr>
        <w:t>43.</w:t>
      </w:r>
      <w:r>
        <w:rPr>
          <w:rFonts w:ascii="Arial" w:hAnsi="Arial"/>
          <w:sz w:val="24"/>
          <w:szCs w:val="24"/>
        </w:rPr>
        <w:tab/>
        <w:t xml:space="preserve">Структурное подразделение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предоставляющее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E46DFF" w:rsidRDefault="00D00571">
      <w:pPr>
        <w:widowControl w:val="0"/>
        <w:spacing w:before="240"/>
        <w:ind w:firstLine="540"/>
        <w:rPr>
          <w:rFonts w:ascii="Arial" w:hAnsi="Arial"/>
          <w:sz w:val="24"/>
          <w:szCs w:val="24"/>
        </w:rPr>
      </w:pPr>
      <w:r>
        <w:rPr>
          <w:rFonts w:ascii="Arial" w:hAnsi="Arial"/>
          <w:sz w:val="24"/>
          <w:szCs w:val="24"/>
        </w:rPr>
        <w:t>44.</w:t>
      </w:r>
      <w:r>
        <w:rPr>
          <w:rFonts w:ascii="Arial" w:hAnsi="Arial"/>
          <w:sz w:val="24"/>
          <w:szCs w:val="24"/>
        </w:rPr>
        <w:tab/>
        <w:t>Разногласия по проекту административного регламента разрешаются в процессе служебного взаимодействия между разработчиком проекта административного регламента и органами, участвующими в согласовании.</w:t>
      </w:r>
    </w:p>
    <w:p w:rsidR="00E46DFF" w:rsidRDefault="00D00571">
      <w:pPr>
        <w:widowControl w:val="0"/>
        <w:spacing w:before="240"/>
        <w:ind w:firstLine="540"/>
        <w:rPr>
          <w:rFonts w:ascii="Arial" w:hAnsi="Arial"/>
          <w:sz w:val="24"/>
          <w:szCs w:val="24"/>
        </w:rPr>
      </w:pPr>
      <w:r>
        <w:rPr>
          <w:rFonts w:ascii="Arial" w:hAnsi="Arial"/>
          <w:sz w:val="24"/>
          <w:szCs w:val="24"/>
        </w:rPr>
        <w:t>45.</w:t>
      </w:r>
      <w:r>
        <w:rPr>
          <w:rFonts w:ascii="Arial" w:hAnsi="Arial"/>
          <w:sz w:val="24"/>
          <w:szCs w:val="24"/>
        </w:rPr>
        <w:tab/>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структурное подразделение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предоставляющее муниципальную услугу, направляет проект административного регламента на экспертизу в соответствии с разделом IV настоящего Порядка.</w:t>
      </w:r>
    </w:p>
    <w:p w:rsidR="00E46DFF" w:rsidRDefault="00D00571">
      <w:pPr>
        <w:widowControl w:val="0"/>
        <w:spacing w:before="240"/>
        <w:ind w:firstLine="540"/>
        <w:rPr>
          <w:rFonts w:ascii="Arial" w:hAnsi="Arial"/>
          <w:sz w:val="24"/>
          <w:szCs w:val="24"/>
        </w:rPr>
      </w:pPr>
      <w:r>
        <w:rPr>
          <w:rFonts w:ascii="Arial" w:hAnsi="Arial"/>
          <w:sz w:val="24"/>
          <w:szCs w:val="24"/>
        </w:rPr>
        <w:lastRenderedPageBreak/>
        <w:t>46.</w:t>
      </w:r>
      <w:r>
        <w:rPr>
          <w:rFonts w:ascii="Arial" w:hAnsi="Arial"/>
          <w:sz w:val="24"/>
          <w:szCs w:val="24"/>
        </w:rPr>
        <w:tab/>
        <w:t xml:space="preserve">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(или лица, его замещающего)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E46DFF" w:rsidRDefault="00D00571">
      <w:pPr>
        <w:widowControl w:val="0"/>
        <w:spacing w:before="240"/>
        <w:ind w:firstLine="540"/>
        <w:rPr>
          <w:rFonts w:ascii="Arial" w:hAnsi="Arial"/>
          <w:sz w:val="24"/>
          <w:szCs w:val="24"/>
        </w:rPr>
      </w:pPr>
      <w:r>
        <w:rPr>
          <w:rFonts w:ascii="Arial" w:hAnsi="Arial"/>
          <w:sz w:val="24"/>
          <w:szCs w:val="24"/>
        </w:rPr>
        <w:t>47.</w:t>
      </w:r>
      <w:r>
        <w:rPr>
          <w:rFonts w:ascii="Arial" w:hAnsi="Arial"/>
          <w:sz w:val="24"/>
          <w:szCs w:val="24"/>
        </w:rPr>
        <w:tab/>
        <w:t>Нормативные правовые акты об утверждении административных регламентов подлежат регистрации, официальному опубликованию в установленном порядке, а также размещению на официальном сайте муниципального образования «</w:t>
      </w:r>
      <w:proofErr w:type="spellStart"/>
      <w:r>
        <w:rPr>
          <w:rFonts w:ascii="Arial" w:hAnsi="Arial"/>
          <w:sz w:val="24"/>
          <w:szCs w:val="24"/>
        </w:rPr>
        <w:t>Среднеапоченское</w:t>
      </w:r>
      <w:proofErr w:type="spellEnd"/>
      <w:r>
        <w:rPr>
          <w:rFonts w:ascii="Arial" w:hAnsi="Arial"/>
          <w:sz w:val="24"/>
          <w:szCs w:val="24"/>
        </w:rPr>
        <w:t xml:space="preserve"> сельское поселение»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w:t>
      </w:r>
    </w:p>
    <w:p w:rsidR="00E46DFF" w:rsidRDefault="00D00571">
      <w:pPr>
        <w:widowControl w:val="0"/>
        <w:spacing w:before="240"/>
        <w:ind w:firstLine="540"/>
        <w:rPr>
          <w:rFonts w:ascii="Arial" w:hAnsi="Arial"/>
          <w:sz w:val="24"/>
          <w:szCs w:val="24"/>
        </w:rPr>
      </w:pPr>
      <w:r>
        <w:rPr>
          <w:rFonts w:ascii="Arial" w:hAnsi="Arial"/>
          <w:sz w:val="24"/>
          <w:szCs w:val="24"/>
        </w:rPr>
        <w:t>48.</w:t>
      </w:r>
      <w:r>
        <w:rPr>
          <w:rFonts w:ascii="Arial" w:hAnsi="Arial"/>
          <w:sz w:val="24"/>
          <w:szCs w:val="24"/>
        </w:rPr>
        <w:tab/>
        <w:t>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E46DFF" w:rsidRDefault="00E46DFF">
      <w:pPr>
        <w:widowControl w:val="0"/>
        <w:ind w:firstLine="540"/>
        <w:rPr>
          <w:rFonts w:ascii="Arial" w:hAnsi="Arial"/>
          <w:sz w:val="24"/>
          <w:szCs w:val="24"/>
        </w:rPr>
      </w:pPr>
    </w:p>
    <w:p w:rsidR="00E46DFF" w:rsidRDefault="00D00571">
      <w:pPr>
        <w:widowControl w:val="0"/>
        <w:jc w:val="center"/>
        <w:outlineLvl w:val="1"/>
        <w:rPr>
          <w:rFonts w:hint="eastAsia"/>
          <w:b/>
          <w:bCs/>
        </w:rPr>
      </w:pPr>
      <w:r>
        <w:rPr>
          <w:rFonts w:ascii="Arial" w:hAnsi="Arial"/>
          <w:b/>
          <w:bCs/>
          <w:sz w:val="24"/>
          <w:szCs w:val="24"/>
        </w:rPr>
        <w:t>IV. Проведение экспертизы проектов</w:t>
      </w:r>
    </w:p>
    <w:p w:rsidR="00E46DFF" w:rsidRDefault="00D00571">
      <w:pPr>
        <w:widowControl w:val="0"/>
        <w:jc w:val="center"/>
        <w:rPr>
          <w:rFonts w:hint="eastAsia"/>
          <w:b/>
          <w:bCs/>
        </w:rPr>
      </w:pPr>
      <w:r>
        <w:rPr>
          <w:rFonts w:ascii="Arial" w:hAnsi="Arial"/>
          <w:b/>
          <w:bCs/>
          <w:sz w:val="24"/>
          <w:szCs w:val="24"/>
        </w:rPr>
        <w:t>административных регламентов</w:t>
      </w:r>
    </w:p>
    <w:p w:rsidR="00E46DFF" w:rsidRDefault="00E46DFF">
      <w:pPr>
        <w:widowControl w:val="0"/>
        <w:ind w:firstLine="720"/>
        <w:rPr>
          <w:rFonts w:ascii="Arial" w:hAnsi="Arial"/>
          <w:sz w:val="24"/>
          <w:szCs w:val="24"/>
        </w:rPr>
      </w:pPr>
    </w:p>
    <w:p w:rsidR="00E46DFF" w:rsidRDefault="00D00571">
      <w:pPr>
        <w:widowControl w:val="0"/>
        <w:ind w:firstLine="540"/>
        <w:rPr>
          <w:rFonts w:ascii="Arial" w:hAnsi="Arial"/>
          <w:sz w:val="24"/>
          <w:szCs w:val="24"/>
        </w:rPr>
      </w:pPr>
      <w:r>
        <w:rPr>
          <w:rFonts w:ascii="Arial" w:hAnsi="Arial"/>
          <w:sz w:val="24"/>
          <w:szCs w:val="24"/>
        </w:rPr>
        <w:t>49.</w:t>
      </w:r>
      <w:r>
        <w:rPr>
          <w:rFonts w:ascii="Arial" w:hAnsi="Arial"/>
          <w:sz w:val="24"/>
          <w:szCs w:val="24"/>
        </w:rPr>
        <w:tab/>
        <w:t>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E46DFF" w:rsidRDefault="00D00571">
      <w:pPr>
        <w:widowControl w:val="0"/>
        <w:spacing w:before="240"/>
        <w:ind w:firstLine="540"/>
        <w:rPr>
          <w:rFonts w:ascii="Arial" w:hAnsi="Arial"/>
          <w:sz w:val="24"/>
          <w:szCs w:val="24"/>
        </w:rPr>
      </w:pPr>
      <w:r>
        <w:rPr>
          <w:rFonts w:ascii="Arial" w:hAnsi="Arial"/>
          <w:sz w:val="24"/>
          <w:szCs w:val="24"/>
        </w:rPr>
        <w:t>50.</w:t>
      </w:r>
      <w:r>
        <w:rPr>
          <w:rFonts w:ascii="Arial" w:hAnsi="Arial"/>
          <w:sz w:val="24"/>
          <w:szCs w:val="24"/>
        </w:rPr>
        <w:tab/>
        <w:t xml:space="preserve">Уполномоченным органом является отдел информационного обеспечения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w:t>
      </w:r>
    </w:p>
    <w:p w:rsidR="00E46DFF" w:rsidRDefault="00D00571">
      <w:pPr>
        <w:widowControl w:val="0"/>
        <w:spacing w:before="240"/>
        <w:ind w:firstLine="540"/>
        <w:rPr>
          <w:rFonts w:ascii="Arial" w:hAnsi="Arial"/>
          <w:sz w:val="24"/>
          <w:szCs w:val="24"/>
        </w:rPr>
      </w:pPr>
      <w:r>
        <w:rPr>
          <w:rFonts w:ascii="Arial" w:hAnsi="Arial"/>
          <w:sz w:val="24"/>
          <w:szCs w:val="24"/>
        </w:rPr>
        <w:t>51.</w:t>
      </w:r>
      <w:r>
        <w:rPr>
          <w:rFonts w:ascii="Arial" w:hAnsi="Arial"/>
          <w:sz w:val="24"/>
          <w:szCs w:val="24"/>
        </w:rPr>
        <w:tab/>
        <w:t>Предметом экспертизы являются:</w:t>
      </w:r>
    </w:p>
    <w:p w:rsidR="00E46DFF" w:rsidRDefault="00D00571">
      <w:pPr>
        <w:widowControl w:val="0"/>
        <w:spacing w:before="240"/>
        <w:ind w:firstLine="540"/>
        <w:rPr>
          <w:rFonts w:ascii="Arial" w:hAnsi="Arial"/>
          <w:sz w:val="24"/>
          <w:szCs w:val="24"/>
        </w:rPr>
      </w:pPr>
      <w:r>
        <w:rPr>
          <w:rFonts w:ascii="Arial" w:hAnsi="Arial"/>
          <w:sz w:val="24"/>
          <w:szCs w:val="24"/>
        </w:rPr>
        <w:t>а) соответствие проектов административных регламентов требованиям пунктов 3 и 7 настоящего Порядка;</w:t>
      </w:r>
    </w:p>
    <w:p w:rsidR="00E46DFF" w:rsidRDefault="00D00571">
      <w:pPr>
        <w:widowControl w:val="0"/>
        <w:spacing w:before="240"/>
        <w:ind w:firstLine="540"/>
        <w:rPr>
          <w:rFonts w:ascii="Arial" w:hAnsi="Arial"/>
          <w:sz w:val="24"/>
          <w:szCs w:val="24"/>
        </w:rPr>
      </w:pPr>
      <w:r>
        <w:rPr>
          <w:rFonts w:ascii="Arial" w:hAnsi="Arial"/>
          <w:sz w:val="24"/>
          <w:szCs w:val="24"/>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E46DFF" w:rsidRDefault="00D00571">
      <w:pPr>
        <w:widowControl w:val="0"/>
        <w:spacing w:before="240"/>
        <w:ind w:firstLine="540"/>
        <w:rPr>
          <w:rFonts w:ascii="Arial" w:hAnsi="Arial"/>
          <w:sz w:val="24"/>
          <w:szCs w:val="24"/>
        </w:rPr>
      </w:pPr>
      <w:r>
        <w:rPr>
          <w:rFonts w:ascii="Arial" w:hAnsi="Arial"/>
          <w:sz w:val="24"/>
          <w:szCs w:val="24"/>
        </w:rPr>
        <w:t>52.</w:t>
      </w:r>
      <w:r>
        <w:rPr>
          <w:rFonts w:ascii="Arial" w:hAnsi="Arial"/>
          <w:sz w:val="24"/>
          <w:szCs w:val="24"/>
        </w:rPr>
        <w:tab/>
        <w:t>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E46DFF" w:rsidRDefault="00D00571">
      <w:pPr>
        <w:widowControl w:val="0"/>
        <w:spacing w:before="240"/>
        <w:ind w:firstLine="540"/>
        <w:rPr>
          <w:rFonts w:ascii="Arial" w:hAnsi="Arial"/>
          <w:sz w:val="24"/>
          <w:szCs w:val="24"/>
        </w:rPr>
      </w:pPr>
      <w:r>
        <w:rPr>
          <w:rFonts w:ascii="Arial" w:hAnsi="Arial"/>
          <w:sz w:val="24"/>
          <w:szCs w:val="24"/>
        </w:rPr>
        <w:t>53.</w:t>
      </w:r>
      <w:r>
        <w:rPr>
          <w:rFonts w:ascii="Arial" w:hAnsi="Arial"/>
          <w:sz w:val="24"/>
          <w:szCs w:val="24"/>
        </w:rPr>
        <w:tab/>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E46DFF" w:rsidRDefault="00D00571">
      <w:pPr>
        <w:widowControl w:val="0"/>
        <w:spacing w:before="240"/>
        <w:ind w:firstLine="540"/>
        <w:rPr>
          <w:rFonts w:ascii="Arial" w:hAnsi="Arial"/>
          <w:sz w:val="24"/>
          <w:szCs w:val="24"/>
        </w:rPr>
      </w:pPr>
      <w:r>
        <w:rPr>
          <w:rFonts w:ascii="Arial" w:hAnsi="Arial"/>
          <w:sz w:val="24"/>
          <w:szCs w:val="24"/>
        </w:rPr>
        <w:t>54.</w:t>
      </w:r>
      <w:r>
        <w:rPr>
          <w:rFonts w:ascii="Arial" w:hAnsi="Arial"/>
          <w:sz w:val="24"/>
          <w:szCs w:val="24"/>
        </w:rPr>
        <w:tab/>
        <w:t xml:space="preserve">При принятии решения о представлении отрицательного </w:t>
      </w:r>
      <w:r>
        <w:rPr>
          <w:rFonts w:ascii="Arial" w:hAnsi="Arial"/>
          <w:sz w:val="24"/>
          <w:szCs w:val="24"/>
        </w:rPr>
        <w:lastRenderedPageBreak/>
        <w:t>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E46DFF" w:rsidRDefault="00D00571">
      <w:pPr>
        <w:widowControl w:val="0"/>
        <w:spacing w:before="240"/>
        <w:ind w:firstLine="540"/>
        <w:rPr>
          <w:rFonts w:ascii="Arial" w:hAnsi="Arial"/>
          <w:sz w:val="24"/>
          <w:szCs w:val="24"/>
        </w:rPr>
      </w:pPr>
      <w:r>
        <w:rPr>
          <w:rFonts w:ascii="Arial" w:hAnsi="Arial"/>
          <w:sz w:val="24"/>
          <w:szCs w:val="24"/>
        </w:rPr>
        <w:t>55.</w:t>
      </w:r>
      <w:r>
        <w:rPr>
          <w:rFonts w:ascii="Arial" w:hAnsi="Arial"/>
          <w:sz w:val="24"/>
          <w:szCs w:val="24"/>
        </w:rPr>
        <w:tab/>
        <w:t xml:space="preserve">При наличии в заключении уполномоченного органа замечаний и предложений к проекту административного регламента структурное подразделение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предоставляющее муниципальную услугу, обеспечивает учет таких замечаний и предложений.</w:t>
      </w:r>
    </w:p>
    <w:p w:rsidR="00E46DFF" w:rsidRDefault="00D00571">
      <w:pPr>
        <w:widowControl w:val="0"/>
        <w:spacing w:before="240"/>
        <w:ind w:firstLine="540"/>
        <w:rPr>
          <w:rFonts w:ascii="Arial" w:hAnsi="Arial"/>
          <w:sz w:val="24"/>
          <w:szCs w:val="24"/>
        </w:rPr>
      </w:pPr>
      <w:r>
        <w:rPr>
          <w:rFonts w:ascii="Arial" w:hAnsi="Arial"/>
          <w:sz w:val="24"/>
          <w:szCs w:val="24"/>
        </w:rPr>
        <w:t xml:space="preserve">При наличии разногласий структурное подразделение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предоставляющее муниципальную услугу, вносит в протокол разногласий возражения на замечания уполномоченного органа.</w:t>
      </w:r>
    </w:p>
    <w:p w:rsidR="00E46DFF" w:rsidRDefault="00D00571">
      <w:pPr>
        <w:widowControl w:val="0"/>
        <w:spacing w:before="240"/>
        <w:ind w:firstLine="540"/>
        <w:rPr>
          <w:rFonts w:ascii="Arial" w:hAnsi="Arial"/>
          <w:sz w:val="24"/>
          <w:szCs w:val="24"/>
        </w:rPr>
      </w:pPr>
      <w:r>
        <w:rPr>
          <w:rFonts w:ascii="Arial" w:hAnsi="Arial"/>
          <w:sz w:val="24"/>
          <w:szCs w:val="24"/>
        </w:rPr>
        <w:t xml:space="preserve">Уполномоченный орган рассматривает возражения, представленные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в срок, не превышающий 5 рабочих дней с даты внесения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таких возражений в протокол разногласий.</w:t>
      </w:r>
    </w:p>
    <w:p w:rsidR="00E46DFF" w:rsidRDefault="00D00571">
      <w:pPr>
        <w:widowControl w:val="0"/>
        <w:spacing w:before="240"/>
        <w:ind w:firstLine="540"/>
        <w:rPr>
          <w:rFonts w:ascii="Arial" w:hAnsi="Arial"/>
          <w:sz w:val="24"/>
          <w:szCs w:val="24"/>
        </w:rPr>
      </w:pPr>
      <w:r>
        <w:rPr>
          <w:rFonts w:ascii="Arial" w:hAnsi="Arial"/>
          <w:sz w:val="24"/>
          <w:szCs w:val="24"/>
        </w:rPr>
        <w:t xml:space="preserve">В случае несогласия с возражениями, представленными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уполномоченный орган проставляет соответствующую отметку в протоколе разногласий.</w:t>
      </w:r>
    </w:p>
    <w:p w:rsidR="00E46DFF" w:rsidRDefault="00D00571">
      <w:pPr>
        <w:widowControl w:val="0"/>
        <w:spacing w:before="240"/>
        <w:ind w:firstLine="540"/>
        <w:rPr>
          <w:rFonts w:ascii="Arial" w:hAnsi="Arial"/>
          <w:sz w:val="24"/>
          <w:szCs w:val="24"/>
        </w:rPr>
      </w:pPr>
      <w:r>
        <w:rPr>
          <w:rFonts w:ascii="Arial" w:hAnsi="Arial"/>
          <w:sz w:val="24"/>
          <w:szCs w:val="24"/>
        </w:rPr>
        <w:t>56.</w:t>
      </w:r>
      <w:r>
        <w:rPr>
          <w:rFonts w:ascii="Arial" w:hAnsi="Arial"/>
          <w:sz w:val="24"/>
          <w:szCs w:val="24"/>
        </w:rPr>
        <w:tab/>
        <w:t xml:space="preserve">Разногласия по проекту административного регламента между структурным подразделением Администрации </w:t>
      </w:r>
      <w:proofErr w:type="spellStart"/>
      <w:r>
        <w:rPr>
          <w:rFonts w:ascii="Arial" w:hAnsi="Arial"/>
          <w:sz w:val="24"/>
          <w:szCs w:val="24"/>
        </w:rPr>
        <w:t>Среднеапоченского</w:t>
      </w:r>
      <w:proofErr w:type="spellEnd"/>
      <w:r>
        <w:rPr>
          <w:rFonts w:ascii="Arial" w:hAnsi="Arial"/>
          <w:sz w:val="24"/>
          <w:szCs w:val="24"/>
        </w:rPr>
        <w:t xml:space="preserve"> сельсовета </w:t>
      </w:r>
      <w:proofErr w:type="spellStart"/>
      <w:r>
        <w:rPr>
          <w:rFonts w:ascii="Arial" w:hAnsi="Arial"/>
          <w:sz w:val="24"/>
          <w:szCs w:val="24"/>
        </w:rPr>
        <w:t>Горшеченского</w:t>
      </w:r>
      <w:proofErr w:type="spellEnd"/>
      <w:r>
        <w:rPr>
          <w:rFonts w:ascii="Arial" w:hAnsi="Arial"/>
          <w:sz w:val="24"/>
          <w:szCs w:val="24"/>
        </w:rPr>
        <w:t xml:space="preserve"> района Курской области, предоставляющим муниципальную услугу, и уполномоченным органом разрешаются в процессе служебного взаимодействия.</w:t>
      </w:r>
    </w:p>
    <w:p w:rsidR="00E46DFF" w:rsidRDefault="00E46DFF">
      <w:pPr>
        <w:rPr>
          <w:rFonts w:ascii="Arial" w:hAnsi="Arial"/>
          <w:sz w:val="24"/>
          <w:szCs w:val="24"/>
        </w:rPr>
      </w:pPr>
    </w:p>
    <w:sectPr w:rsidR="00E46DFF" w:rsidSect="00D00571">
      <w:pgSz w:w="11906" w:h="16838"/>
      <w:pgMar w:top="1134" w:right="1247" w:bottom="1134" w:left="153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90E4E"/>
    <w:multiLevelType w:val="multilevel"/>
    <w:tmpl w:val="019C08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C119BA"/>
    <w:multiLevelType w:val="multilevel"/>
    <w:tmpl w:val="8208D144"/>
    <w:lvl w:ilvl="0">
      <w:start w:val="1"/>
      <w:numFmt w:val="decimal"/>
      <w:lvlText w:val="%1."/>
      <w:lvlJc w:val="left"/>
      <w:pPr>
        <w:tabs>
          <w:tab w:val="num" w:pos="0"/>
        </w:tabs>
        <w:ind w:left="1068" w:hanging="360"/>
      </w:pPr>
      <w:rPr>
        <w:b w:val="0"/>
        <w:color w:val="000000"/>
        <w:spacing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FF"/>
    <w:rsid w:val="003755AA"/>
    <w:rsid w:val="007C6108"/>
    <w:rsid w:val="00D00571"/>
    <w:rsid w:val="00E46D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E8211-6968-4689-9238-28683BF2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XO Thames" w:eastAsia="NSimSun" w:hAnsi="XO Thames" w:cs="Arial"/>
        <w:color w:val="000000"/>
        <w:sz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next w:val="a"/>
    <w:uiPriority w:val="9"/>
    <w:qFormat/>
    <w:pPr>
      <w:spacing w:before="120" w:after="120"/>
      <w:jc w:val="both"/>
      <w:outlineLvl w:val="0"/>
    </w:pPr>
    <w:rPr>
      <w:b/>
      <w:sz w:val="32"/>
    </w:rPr>
  </w:style>
  <w:style w:type="paragraph" w:styleId="2">
    <w:name w:val="heading 2"/>
    <w:next w:val="a"/>
    <w:uiPriority w:val="9"/>
    <w:qFormat/>
    <w:pPr>
      <w:spacing w:before="120" w:after="120"/>
      <w:jc w:val="both"/>
      <w:outlineLvl w:val="1"/>
    </w:pPr>
    <w:rPr>
      <w:b/>
      <w:sz w:val="28"/>
    </w:rPr>
  </w:style>
  <w:style w:type="paragraph" w:styleId="3">
    <w:name w:val="heading 3"/>
    <w:next w:val="a"/>
    <w:uiPriority w:val="9"/>
    <w:qFormat/>
    <w:pPr>
      <w:spacing w:before="120" w:after="120"/>
      <w:jc w:val="both"/>
      <w:outlineLvl w:val="2"/>
    </w:pPr>
    <w:rPr>
      <w:b/>
      <w:sz w:val="26"/>
    </w:rPr>
  </w:style>
  <w:style w:type="paragraph" w:styleId="4">
    <w:name w:val="heading 4"/>
    <w:next w:val="a"/>
    <w:uiPriority w:val="9"/>
    <w:qFormat/>
    <w:pPr>
      <w:spacing w:before="120" w:after="120"/>
      <w:jc w:val="both"/>
      <w:outlineLvl w:val="3"/>
    </w:pPr>
    <w:rPr>
      <w:b/>
    </w:rPr>
  </w:style>
  <w:style w:type="paragraph" w:styleId="5">
    <w:name w:val="heading 5"/>
    <w:next w:val="a"/>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Endnote">
    <w:name w:val="Endnote"/>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Contents3">
    <w:name w:val="Contents 3"/>
    <w:qFormat/>
    <w:rPr>
      <w:rFonts w:ascii="XO Thames" w:hAnsi="XO Thames"/>
      <w:sz w:val="28"/>
    </w:rPr>
  </w:style>
  <w:style w:type="character" w:customStyle="1" w:styleId="51">
    <w:name w:val="Заголовок 51"/>
    <w:qFormat/>
    <w:rPr>
      <w:rFonts w:ascii="XO Thames" w:hAnsi="XO Thames"/>
      <w:b/>
      <w:sz w:val="22"/>
    </w:rPr>
  </w:style>
  <w:style w:type="character" w:customStyle="1" w:styleId="11">
    <w:name w:val="Заголовок 11"/>
    <w:qFormat/>
    <w:rPr>
      <w:rFonts w:ascii="XO Thames" w:hAnsi="XO Thames"/>
      <w:b/>
      <w:sz w:val="32"/>
    </w:rPr>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10">
    <w:name w:val="Подзаголовок1"/>
    <w:qFormat/>
    <w:rPr>
      <w:rFonts w:ascii="XO Thames" w:hAnsi="XO Thames"/>
      <w:i/>
      <w:sz w:val="24"/>
    </w:rPr>
  </w:style>
  <w:style w:type="character" w:customStyle="1" w:styleId="12">
    <w:name w:val="Название1"/>
    <w:qFormat/>
    <w:rPr>
      <w:rFonts w:ascii="XO Thames" w:hAnsi="XO Thames"/>
      <w:b/>
      <w:caps/>
      <w:sz w:val="40"/>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character" w:customStyle="1" w:styleId="s2">
    <w:name w:val="s2"/>
    <w:basedOn w:val="a0"/>
    <w:qFormat/>
  </w:style>
  <w:style w:type="character" w:customStyle="1" w:styleId="s1">
    <w:name w:val="s1"/>
    <w:basedOn w:val="a0"/>
    <w:qFormat/>
  </w:style>
  <w:style w:type="paragraph" w:customStyle="1" w:styleId="a3">
    <w:name w:val="Заголовок"/>
    <w:basedOn w:val="a"/>
    <w:next w:val="a4"/>
    <w:qFormat/>
    <w:pPr>
      <w:keepNext/>
      <w:spacing w:before="240" w:after="120"/>
    </w:pPr>
    <w:rPr>
      <w:rFonts w:ascii="Liberation Sans" w:eastAsia="Microsoft YaHei" w:hAnsi="Liberation Sans"/>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styleId="a7">
    <w:name w:val="index heading"/>
    <w:basedOn w:val="a"/>
    <w:qFormat/>
    <w:pPr>
      <w:suppressLineNumbers/>
    </w:pPr>
  </w:style>
  <w:style w:type="paragraph" w:styleId="20">
    <w:name w:val="toc 2"/>
    <w:next w:val="a"/>
    <w:uiPriority w:val="39"/>
    <w:pPr>
      <w:ind w:left="200"/>
    </w:pPr>
    <w:rPr>
      <w:sz w:val="28"/>
    </w:rPr>
  </w:style>
  <w:style w:type="paragraph" w:styleId="40">
    <w:name w:val="toc 4"/>
    <w:next w:val="a"/>
    <w:uiPriority w:val="39"/>
    <w:pPr>
      <w:ind w:left="600"/>
    </w:pPr>
    <w:rPr>
      <w:sz w:val="28"/>
    </w:rPr>
  </w:style>
  <w:style w:type="paragraph" w:styleId="6">
    <w:name w:val="toc 6"/>
    <w:next w:val="a"/>
    <w:uiPriority w:val="39"/>
    <w:pPr>
      <w:ind w:left="1000"/>
    </w:pPr>
    <w:rPr>
      <w:sz w:val="28"/>
    </w:rPr>
  </w:style>
  <w:style w:type="paragraph" w:styleId="7">
    <w:name w:val="toc 7"/>
    <w:next w:val="a"/>
    <w:uiPriority w:val="39"/>
    <w:pPr>
      <w:ind w:left="1200"/>
    </w:pPr>
    <w:rPr>
      <w:sz w:val="28"/>
    </w:rPr>
  </w:style>
  <w:style w:type="paragraph" w:customStyle="1" w:styleId="Endnote1">
    <w:name w:val="Endnote1"/>
    <w:qFormat/>
    <w:pPr>
      <w:ind w:firstLine="851"/>
      <w:jc w:val="both"/>
    </w:pPr>
    <w:rPr>
      <w:sz w:val="22"/>
    </w:rPr>
  </w:style>
  <w:style w:type="paragraph" w:styleId="30">
    <w:name w:val="toc 3"/>
    <w:next w:val="a"/>
    <w:uiPriority w:val="39"/>
    <w:pPr>
      <w:ind w:left="400"/>
    </w:pPr>
    <w:rPr>
      <w:sz w:val="28"/>
    </w:rPr>
  </w:style>
  <w:style w:type="paragraph" w:customStyle="1" w:styleId="13">
    <w:name w:val="Гиперссылка1"/>
    <w:qFormat/>
    <w:rPr>
      <w:color w:val="0000FF"/>
      <w:u w:val="single"/>
    </w:rPr>
  </w:style>
  <w:style w:type="paragraph" w:customStyle="1" w:styleId="Footnote1">
    <w:name w:val="Footnote1"/>
    <w:qFormat/>
    <w:pPr>
      <w:ind w:firstLine="851"/>
      <w:jc w:val="both"/>
    </w:pPr>
    <w:rPr>
      <w:sz w:val="22"/>
    </w:rPr>
  </w:style>
  <w:style w:type="paragraph" w:styleId="14">
    <w:name w:val="toc 1"/>
    <w:next w:val="a"/>
    <w:uiPriority w:val="39"/>
    <w:rPr>
      <w:b/>
      <w:sz w:val="28"/>
    </w:rPr>
  </w:style>
  <w:style w:type="paragraph" w:customStyle="1" w:styleId="a8">
    <w:name w:val="Колонтитул"/>
    <w:qFormat/>
    <w:pPr>
      <w:jc w:val="both"/>
    </w:pPr>
    <w:rPr>
      <w:sz w:val="28"/>
    </w:rPr>
  </w:style>
  <w:style w:type="paragraph" w:styleId="9">
    <w:name w:val="toc 9"/>
    <w:next w:val="a"/>
    <w:uiPriority w:val="39"/>
    <w:pPr>
      <w:ind w:left="1600"/>
    </w:pPr>
    <w:rPr>
      <w:sz w:val="28"/>
    </w:rPr>
  </w:style>
  <w:style w:type="paragraph" w:styleId="8">
    <w:name w:val="toc 8"/>
    <w:next w:val="a"/>
    <w:uiPriority w:val="39"/>
    <w:pPr>
      <w:ind w:left="1400"/>
    </w:pPr>
    <w:rPr>
      <w:sz w:val="28"/>
    </w:rPr>
  </w:style>
  <w:style w:type="paragraph" w:styleId="50">
    <w:name w:val="toc 5"/>
    <w:next w:val="a"/>
    <w:uiPriority w:val="39"/>
    <w:pPr>
      <w:ind w:left="800"/>
    </w:pPr>
    <w:rPr>
      <w:sz w:val="28"/>
    </w:rPr>
  </w:style>
  <w:style w:type="paragraph" w:styleId="a9">
    <w:name w:val="Subtitle"/>
    <w:next w:val="a"/>
    <w:uiPriority w:val="11"/>
    <w:qFormat/>
    <w:pPr>
      <w:jc w:val="both"/>
    </w:pPr>
    <w:rPr>
      <w:i/>
    </w:rPr>
  </w:style>
  <w:style w:type="paragraph" w:styleId="aa">
    <w:name w:val="Title"/>
    <w:next w:val="a"/>
    <w:uiPriority w:val="10"/>
    <w:qFormat/>
    <w:pPr>
      <w:spacing w:before="567" w:after="567"/>
      <w:jc w:val="center"/>
    </w:pPr>
    <w:rPr>
      <w:b/>
      <w:caps/>
      <w:sz w:val="40"/>
    </w:rPr>
  </w:style>
  <w:style w:type="paragraph" w:customStyle="1" w:styleId="p3">
    <w:name w:val="p3"/>
    <w:basedOn w:val="a"/>
    <w:qFormat/>
    <w:pPr>
      <w:spacing w:beforeAutospacing="1" w:afterAutospacing="1"/>
    </w:pPr>
    <w:rPr>
      <w:rFonts w:ascii="Times New Roman" w:eastAsia="Times New Roman" w:hAnsi="Times New Roman" w:cs="Times New Roman"/>
      <w:sz w:val="24"/>
      <w:szCs w:val="24"/>
      <w:lang w:eastAsia="ru-RU"/>
    </w:rPr>
  </w:style>
  <w:style w:type="paragraph" w:customStyle="1" w:styleId="p1">
    <w:name w:val="p1"/>
    <w:basedOn w:val="a"/>
    <w:qFormat/>
    <w:pPr>
      <w:spacing w:beforeAutospacing="1" w:afterAutospacing="1"/>
    </w:pPr>
    <w:rPr>
      <w:rFonts w:ascii="Times New Roman" w:eastAsia="Times New Roman" w:hAnsi="Times New Roman" w:cs="Times New Roman"/>
      <w:sz w:val="24"/>
      <w:szCs w:val="24"/>
      <w:lang w:eastAsia="ru-RU"/>
    </w:rPr>
  </w:style>
  <w:style w:type="paragraph" w:customStyle="1" w:styleId="32">
    <w:name w:val="Заголовок №3"/>
    <w:basedOn w:val="a"/>
    <w:qFormat/>
    <w:pPr>
      <w:spacing w:before="300" w:after="540" w:line="294" w:lineRule="exact"/>
      <w:ind w:hanging="1400"/>
    </w:pPr>
    <w:rPr>
      <w:b/>
    </w:rPr>
  </w:style>
  <w:style w:type="paragraph" w:styleId="ab">
    <w:name w:val="List Paragraph"/>
    <w:basedOn w:val="a"/>
    <w:uiPriority w:val="34"/>
    <w:qFormat/>
    <w:rsid w:val="007C6108"/>
    <w:pPr>
      <w:ind w:left="720"/>
      <w:contextualSpacing/>
    </w:pPr>
    <w:rPr>
      <w:rFonts w:cs="Mangal"/>
    </w:rPr>
  </w:style>
  <w:style w:type="paragraph" w:styleId="ac">
    <w:name w:val="Balloon Text"/>
    <w:basedOn w:val="a"/>
    <w:link w:val="ad"/>
    <w:uiPriority w:val="99"/>
    <w:semiHidden/>
    <w:unhideWhenUsed/>
    <w:rsid w:val="007C6108"/>
    <w:rPr>
      <w:rFonts w:ascii="Segoe UI" w:hAnsi="Segoe UI" w:cs="Mangal"/>
      <w:sz w:val="18"/>
      <w:szCs w:val="16"/>
    </w:rPr>
  </w:style>
  <w:style w:type="character" w:customStyle="1" w:styleId="ad">
    <w:name w:val="Текст выноски Знак"/>
    <w:basedOn w:val="a0"/>
    <w:link w:val="ac"/>
    <w:uiPriority w:val="99"/>
    <w:semiHidden/>
    <w:rsid w:val="007C610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458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A4A7BCEFD1E2499FE2474EB6B8BAE3CD0D36FC17D8466AE40B9641BEE5014E1F2C9337774826A3E0B83C395F41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CA4A7BCEFD1E2499FE2474EB6B8BAE3CD0C35F51FDE466AE40B9641BEE5014E0D2CCB39754C33F7B3E26B345C1B98B5C06273C24E4FC6L" TargetMode="External"/><Relationship Id="rId5" Type="http://schemas.openxmlformats.org/officeDocument/2006/relationships/hyperlink" Target="consultantplus://offline/ref=0CA4A7BCEFD1E2499FE2474EB6B8BAE3CD0C35F51FDE466AE40B9641BEE5014E1F2C9337774826A3E0B83C395F41C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6096</Words>
  <Characters>34753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cp:lastPrinted>2025-03-19T12:02:00Z</cp:lastPrinted>
  <dcterms:created xsi:type="dcterms:W3CDTF">2025-03-19T11:37:00Z</dcterms:created>
  <dcterms:modified xsi:type="dcterms:W3CDTF">2025-03-19T12:04:00Z</dcterms:modified>
  <dc:language>ru-RU</dc:language>
</cp:coreProperties>
</file>